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5CD71" w14:textId="77777777" w:rsidR="00AC5B70" w:rsidRDefault="00AC5B70" w:rsidP="7B853D79">
      <w:pPr>
        <w:spacing w:before="120" w:after="120"/>
        <w:jc w:val="center"/>
        <w:rPr>
          <w:b/>
          <w:bCs/>
          <w:u w:val="single"/>
        </w:rPr>
      </w:pPr>
    </w:p>
    <w:p w14:paraId="51938B3B" w14:textId="691E7B1C" w:rsidR="007337C8" w:rsidRPr="00721695" w:rsidRDefault="7B853D79" w:rsidP="7B853D79">
      <w:pPr>
        <w:spacing w:before="120" w:after="120"/>
        <w:jc w:val="center"/>
        <w:rPr>
          <w:b/>
          <w:bCs/>
          <w:u w:val="single"/>
        </w:rPr>
      </w:pPr>
      <w:r w:rsidRPr="7B853D79">
        <w:rPr>
          <w:b/>
          <w:bCs/>
          <w:u w:val="single"/>
        </w:rPr>
        <w:t>Role Description</w:t>
      </w:r>
    </w:p>
    <w:p w14:paraId="24513DC3" w14:textId="01BE613A" w:rsidR="00976A3B" w:rsidRDefault="00052C5D" w:rsidP="00EC792A">
      <w:pPr>
        <w:tabs>
          <w:tab w:val="left" w:pos="2268"/>
        </w:tabs>
        <w:spacing w:after="120"/>
        <w:ind w:left="2160" w:hanging="2160"/>
        <w:jc w:val="both"/>
        <w:rPr>
          <w:rFonts w:cstheme="minorHAnsi"/>
          <w:b/>
        </w:rPr>
      </w:pPr>
      <w:r w:rsidRPr="00721695">
        <w:rPr>
          <w:rFonts w:cstheme="minorHAnsi"/>
          <w:b/>
        </w:rPr>
        <w:t>Purpose of the Role:</w:t>
      </w:r>
      <w:r w:rsidR="00B30286" w:rsidRPr="00721695">
        <w:rPr>
          <w:rFonts w:cstheme="minorHAnsi"/>
          <w:b/>
        </w:rPr>
        <w:t xml:space="preserve"> </w:t>
      </w:r>
    </w:p>
    <w:p w14:paraId="5C8D64B2" w14:textId="77777777" w:rsidR="00F85F06" w:rsidRPr="0066577F" w:rsidRDefault="00F85F06" w:rsidP="009F6B07">
      <w:pPr>
        <w:pStyle w:val="NormalWeb"/>
        <w:shd w:val="clear" w:color="auto" w:fill="FFFFFF"/>
        <w:spacing w:before="0" w:beforeAutospacing="0" w:after="0" w:afterAutospacing="0"/>
        <w:rPr>
          <w:rFonts w:asciiTheme="minorHAnsi" w:hAnsiTheme="minorHAnsi" w:cstheme="minorHAnsi"/>
          <w:b/>
          <w:bCs/>
        </w:rPr>
      </w:pPr>
      <w:r w:rsidRPr="0066577F">
        <w:rPr>
          <w:rFonts w:asciiTheme="minorHAnsi" w:hAnsiTheme="minorHAnsi" w:cstheme="minorHAnsi"/>
          <w:b/>
          <w:bCs/>
        </w:rPr>
        <w:t xml:space="preserve">Dementia Wellbeing Coordinator </w:t>
      </w:r>
    </w:p>
    <w:p w14:paraId="0C9DA22F" w14:textId="77777777" w:rsidR="00A8566C" w:rsidRDefault="00F85F06" w:rsidP="007976F5">
      <w:pPr>
        <w:pStyle w:val="NormalWeb"/>
        <w:shd w:val="clear" w:color="auto" w:fill="FFFFFF"/>
        <w:spacing w:before="0" w:beforeAutospacing="0" w:after="0" w:afterAutospacing="0"/>
        <w:rPr>
          <w:rFonts w:asciiTheme="minorHAnsi" w:hAnsiTheme="minorHAnsi" w:cstheme="minorHAnsi"/>
        </w:rPr>
      </w:pPr>
      <w:r w:rsidRPr="0066577F">
        <w:rPr>
          <w:rFonts w:asciiTheme="minorHAnsi" w:hAnsiTheme="minorHAnsi" w:cstheme="minorHAnsi"/>
        </w:rPr>
        <w:t>Peer support and meeting others in a social setting are a vital way for people affected by dementia to live the life they want, meet new friends, share experiences, find coping strategies and plan for the future.</w:t>
      </w:r>
      <w:r w:rsidR="00A8566C">
        <w:rPr>
          <w:rFonts w:asciiTheme="minorHAnsi" w:hAnsiTheme="minorHAnsi" w:cstheme="minorHAnsi"/>
        </w:rPr>
        <w:t xml:space="preserve"> </w:t>
      </w:r>
    </w:p>
    <w:p w14:paraId="7F85208D" w14:textId="3F03B759" w:rsidR="00F85F06" w:rsidRPr="0066577F" w:rsidRDefault="00F85F06" w:rsidP="007976F5">
      <w:pPr>
        <w:pStyle w:val="NormalWeb"/>
        <w:shd w:val="clear" w:color="auto" w:fill="FFFFFF"/>
        <w:spacing w:before="0" w:beforeAutospacing="0" w:after="0" w:afterAutospacing="0"/>
        <w:rPr>
          <w:rFonts w:asciiTheme="minorHAnsi" w:hAnsiTheme="minorHAnsi" w:cstheme="minorHAnsi"/>
        </w:rPr>
      </w:pPr>
      <w:r w:rsidRPr="0066577F">
        <w:rPr>
          <w:rFonts w:asciiTheme="minorHAnsi" w:hAnsiTheme="minorHAnsi" w:cstheme="minorHAnsi"/>
        </w:rPr>
        <w:t>The Dementia Wellbeing Coordinator will plan and promote all aspects of the charity’s support groups, including dementia cafes, peer support groups and activities. You will expertly facilitate the group to ensure all participants benefit from the group, promote wellbeing, and create a fun, friendly and informative atmosphere. Whilst always upholding our values to ensure people affected by dementia are at the heart of all we do. You will enjoy working as part of a wider team that works together to champion the rights of people affected by dementia to participate in family and community life.</w:t>
      </w:r>
    </w:p>
    <w:p w14:paraId="313EB3F0" w14:textId="345876FC" w:rsidR="00F85F06" w:rsidRPr="0066577F" w:rsidRDefault="00F85F06" w:rsidP="00F85F06">
      <w:pPr>
        <w:pStyle w:val="NormalWeb"/>
        <w:shd w:val="clear" w:color="auto" w:fill="FFFFFF"/>
        <w:rPr>
          <w:rFonts w:asciiTheme="minorHAnsi" w:hAnsiTheme="minorHAnsi" w:cstheme="minorHAnsi"/>
        </w:rPr>
      </w:pPr>
      <w:r w:rsidRPr="0066577F">
        <w:rPr>
          <w:rFonts w:asciiTheme="minorHAnsi" w:hAnsiTheme="minorHAnsi" w:cstheme="minorHAnsi"/>
          <w:b/>
          <w:bCs/>
        </w:rPr>
        <w:t>Reporting to:</w:t>
      </w:r>
      <w:r w:rsidRPr="0066577F">
        <w:rPr>
          <w:rFonts w:asciiTheme="minorHAnsi" w:hAnsiTheme="minorHAnsi" w:cstheme="minorHAnsi"/>
        </w:rPr>
        <w:t> Dementia Support Manager</w:t>
      </w:r>
    </w:p>
    <w:p w14:paraId="4D89DB9F" w14:textId="77777777" w:rsidR="00F85F06" w:rsidRPr="0066577F" w:rsidRDefault="00F85F06" w:rsidP="00F85F06">
      <w:pPr>
        <w:pStyle w:val="NormalWeb"/>
        <w:shd w:val="clear" w:color="auto" w:fill="FFFFFF"/>
        <w:rPr>
          <w:rFonts w:asciiTheme="minorHAnsi" w:hAnsiTheme="minorHAnsi" w:cstheme="minorHAnsi"/>
        </w:rPr>
      </w:pPr>
      <w:r w:rsidRPr="0066577F">
        <w:rPr>
          <w:rFonts w:asciiTheme="minorHAnsi" w:hAnsiTheme="minorHAnsi" w:cstheme="minorHAnsi"/>
          <w:b/>
          <w:bCs/>
        </w:rPr>
        <w:t>Line manages: </w:t>
      </w:r>
      <w:r w:rsidRPr="0066577F">
        <w:rPr>
          <w:rFonts w:asciiTheme="minorHAnsi" w:hAnsiTheme="minorHAnsi" w:cstheme="minorHAnsi"/>
        </w:rPr>
        <w:t>Group Volunteers</w:t>
      </w:r>
    </w:p>
    <w:p w14:paraId="3CBB5002" w14:textId="77777777" w:rsidR="00F85F06" w:rsidRPr="0066577F" w:rsidRDefault="00F85F06" w:rsidP="00F85F06">
      <w:pPr>
        <w:pStyle w:val="NormalWeb"/>
        <w:shd w:val="clear" w:color="auto" w:fill="FFFFFF"/>
        <w:rPr>
          <w:rFonts w:asciiTheme="minorHAnsi" w:hAnsiTheme="minorHAnsi" w:cstheme="minorHAnsi"/>
        </w:rPr>
      </w:pPr>
      <w:r w:rsidRPr="0066577F">
        <w:rPr>
          <w:rFonts w:asciiTheme="minorHAnsi" w:hAnsiTheme="minorHAnsi" w:cstheme="minorHAnsi"/>
          <w:b/>
          <w:bCs/>
        </w:rPr>
        <w:t>Location: </w:t>
      </w:r>
      <w:r w:rsidRPr="0066577F">
        <w:rPr>
          <w:rFonts w:asciiTheme="minorHAnsi" w:hAnsiTheme="minorHAnsi" w:cstheme="minorHAnsi"/>
        </w:rPr>
        <w:t>North Kent locations</w:t>
      </w:r>
    </w:p>
    <w:p w14:paraId="2EF07987" w14:textId="55C68535" w:rsidR="004F78E7" w:rsidRPr="0066577F" w:rsidRDefault="00F85F06" w:rsidP="004F78E7">
      <w:pPr>
        <w:spacing w:after="120"/>
        <w:rPr>
          <w:rFonts w:cstheme="minorHAnsi"/>
        </w:rPr>
      </w:pPr>
      <w:r w:rsidRPr="0066577F">
        <w:rPr>
          <w:rFonts w:cstheme="minorHAnsi"/>
          <w:b/>
          <w:bCs/>
        </w:rPr>
        <w:t>Hours: 22.5 </w:t>
      </w:r>
      <w:r w:rsidRPr="0066577F">
        <w:rPr>
          <w:rFonts w:cstheme="minorHAnsi"/>
        </w:rPr>
        <w:t>hours per week based around core hours Monday- Saturday, 9:00am-5:00pm</w:t>
      </w:r>
      <w:r w:rsidR="004F78E7" w:rsidRPr="0066577F">
        <w:rPr>
          <w:rFonts w:cstheme="minorHAnsi"/>
        </w:rPr>
        <w:t xml:space="preserve">. </w:t>
      </w:r>
      <w:r w:rsidR="008B66F8" w:rsidRPr="0066577F">
        <w:rPr>
          <w:rFonts w:cstheme="minorHAnsi"/>
        </w:rPr>
        <w:t>S</w:t>
      </w:r>
      <w:r w:rsidR="004F78E7" w:rsidRPr="0066577F">
        <w:rPr>
          <w:rFonts w:cstheme="minorHAnsi"/>
        </w:rPr>
        <w:t xml:space="preserve">ome evening cover will be required to cover groups and workshops with prior arrangement. </w:t>
      </w:r>
    </w:p>
    <w:p w14:paraId="3BF1355F" w14:textId="43A32B6D" w:rsidR="00810480" w:rsidRPr="0066577F" w:rsidRDefault="00810480" w:rsidP="004F78E7">
      <w:pPr>
        <w:spacing w:after="120"/>
        <w:rPr>
          <w:rFonts w:cstheme="minorHAnsi"/>
        </w:rPr>
      </w:pPr>
      <w:r w:rsidRPr="0066577F">
        <w:rPr>
          <w:rFonts w:cstheme="minorHAnsi"/>
          <w:b/>
          <w:bCs/>
        </w:rPr>
        <w:t>Salary:</w:t>
      </w:r>
      <w:r w:rsidRPr="0066577F">
        <w:rPr>
          <w:rFonts w:cstheme="minorHAnsi"/>
        </w:rPr>
        <w:t xml:space="preserve">  </w:t>
      </w:r>
      <w:r w:rsidR="00AB19E6">
        <w:rPr>
          <w:rFonts w:cstheme="minorHAnsi"/>
        </w:rPr>
        <w:t>£13,384.00</w:t>
      </w:r>
    </w:p>
    <w:p w14:paraId="0AB7F579" w14:textId="65C5C1B2" w:rsidR="00F85F06" w:rsidRPr="002D2E95" w:rsidRDefault="00F85F06" w:rsidP="008B66F8">
      <w:pPr>
        <w:pStyle w:val="NormalWeb"/>
        <w:shd w:val="clear" w:color="auto" w:fill="FFFFFF"/>
        <w:spacing w:before="0" w:beforeAutospacing="0" w:after="0" w:afterAutospacing="0"/>
        <w:rPr>
          <w:rFonts w:asciiTheme="minorHAnsi" w:hAnsiTheme="minorHAnsi" w:cstheme="minorHAnsi"/>
          <w:b/>
          <w:bCs/>
        </w:rPr>
      </w:pPr>
      <w:r w:rsidRPr="002D2E95">
        <w:rPr>
          <w:rFonts w:asciiTheme="minorHAnsi" w:hAnsiTheme="minorHAnsi" w:cstheme="minorHAnsi"/>
          <w:b/>
          <w:bCs/>
        </w:rPr>
        <w:t>The Role Responsibilities</w:t>
      </w:r>
    </w:p>
    <w:p w14:paraId="6EA4C658" w14:textId="77777777" w:rsidR="00AB19E6" w:rsidRPr="002D2E95" w:rsidRDefault="00AB19E6" w:rsidP="008B66F8">
      <w:pPr>
        <w:pStyle w:val="NormalWeb"/>
        <w:shd w:val="clear" w:color="auto" w:fill="FFFFFF"/>
        <w:spacing w:before="0" w:beforeAutospacing="0" w:after="0" w:afterAutospacing="0"/>
        <w:rPr>
          <w:rFonts w:asciiTheme="minorHAnsi" w:hAnsiTheme="minorHAnsi" w:cstheme="minorHAnsi"/>
        </w:rPr>
      </w:pPr>
    </w:p>
    <w:p w14:paraId="4E50DF20" w14:textId="55975346" w:rsidR="00F85F06" w:rsidRPr="002D2E95" w:rsidRDefault="00F85F06" w:rsidP="008B66F8">
      <w:pPr>
        <w:pStyle w:val="NormalWeb"/>
        <w:shd w:val="clear" w:color="auto" w:fill="FFFFFF"/>
        <w:spacing w:before="0" w:beforeAutospacing="0" w:after="0" w:afterAutospacing="0"/>
        <w:rPr>
          <w:rFonts w:asciiTheme="minorHAnsi" w:hAnsiTheme="minorHAnsi" w:cstheme="minorHAnsi"/>
        </w:rPr>
      </w:pPr>
      <w:r w:rsidRPr="002D2E95">
        <w:rPr>
          <w:rFonts w:asciiTheme="minorHAnsi" w:hAnsiTheme="minorHAnsi" w:cstheme="minorHAnsi"/>
        </w:rPr>
        <w:t xml:space="preserve">You will be driven by being part of an exceptional team that works tirelessly to improve the lives of people affected by dementia. You will be passionate about providing emotional and practical support to people living with dementia, their </w:t>
      </w:r>
      <w:proofErr w:type="spellStart"/>
      <w:r w:rsidRPr="002D2E95">
        <w:rPr>
          <w:rFonts w:asciiTheme="minorHAnsi" w:hAnsiTheme="minorHAnsi" w:cstheme="minorHAnsi"/>
        </w:rPr>
        <w:t>carers</w:t>
      </w:r>
      <w:proofErr w:type="spellEnd"/>
      <w:r w:rsidRPr="002D2E95">
        <w:rPr>
          <w:rFonts w:asciiTheme="minorHAnsi" w:hAnsiTheme="minorHAnsi" w:cstheme="minorHAnsi"/>
        </w:rPr>
        <w:t>, and families. Creating a safe and inclusive environment for everyone, encouraging the people we support to contribute and engage.</w:t>
      </w:r>
    </w:p>
    <w:p w14:paraId="0F8CA2FF" w14:textId="77777777" w:rsidR="00F85F06" w:rsidRPr="002D2E95" w:rsidRDefault="00F85F06" w:rsidP="00F85F06">
      <w:pPr>
        <w:pStyle w:val="NormalWeb"/>
        <w:shd w:val="clear" w:color="auto" w:fill="FFFFFF"/>
        <w:rPr>
          <w:rFonts w:asciiTheme="minorHAnsi" w:hAnsiTheme="minorHAnsi" w:cstheme="minorHAnsi"/>
        </w:rPr>
      </w:pPr>
      <w:r w:rsidRPr="002D2E95">
        <w:rPr>
          <w:rFonts w:asciiTheme="minorHAnsi" w:hAnsiTheme="minorHAnsi" w:cstheme="minorHAnsi"/>
        </w:rPr>
        <w:t>1. Facilitate dementia cafes, support groups and activity sessions across Dartford, Gravesend and Swanley with the assistance of a volunteer team, creating a friendly and supportive environment that encourages the people we support to create their own outside networks in addition to our facilitated groups.</w:t>
      </w:r>
    </w:p>
    <w:p w14:paraId="2155D858" w14:textId="77777777" w:rsidR="00F85F06" w:rsidRPr="002D2E95" w:rsidRDefault="00F85F06" w:rsidP="00F85F06">
      <w:pPr>
        <w:pStyle w:val="NormalWeb"/>
        <w:shd w:val="clear" w:color="auto" w:fill="FFFFFF"/>
        <w:rPr>
          <w:rFonts w:asciiTheme="minorHAnsi" w:hAnsiTheme="minorHAnsi" w:cstheme="minorHAnsi"/>
        </w:rPr>
      </w:pPr>
      <w:r w:rsidRPr="002D2E95">
        <w:rPr>
          <w:rFonts w:asciiTheme="minorHAnsi" w:hAnsiTheme="minorHAnsi" w:cstheme="minorHAnsi"/>
        </w:rPr>
        <w:t>2. Empower people living with Dementia to take control of their group and support them to participate in discussions and activities.</w:t>
      </w:r>
    </w:p>
    <w:p w14:paraId="75597B49" w14:textId="032F9027" w:rsidR="00F85F06" w:rsidRPr="002D2E95" w:rsidRDefault="00F85F06" w:rsidP="00317961">
      <w:pPr>
        <w:pStyle w:val="NormalWeb"/>
        <w:shd w:val="clear" w:color="auto" w:fill="FFFFFF"/>
        <w:spacing w:before="0" w:beforeAutospacing="0" w:after="0" w:afterAutospacing="0"/>
        <w:rPr>
          <w:rFonts w:asciiTheme="minorHAnsi" w:hAnsiTheme="minorHAnsi" w:cstheme="minorHAnsi"/>
        </w:rPr>
      </w:pPr>
      <w:r w:rsidRPr="002D2E95">
        <w:rPr>
          <w:rFonts w:asciiTheme="minorHAnsi" w:hAnsiTheme="minorHAnsi" w:cstheme="minorHAnsi"/>
        </w:rPr>
        <w:t>4. Provide relevant information, advice, and guidance to the person living with dementia and their carer/ family.</w:t>
      </w:r>
    </w:p>
    <w:p w14:paraId="52B9D68C" w14:textId="77777777" w:rsidR="002D2E95" w:rsidRPr="002D2E95" w:rsidRDefault="002D2E95" w:rsidP="00317961">
      <w:pPr>
        <w:pStyle w:val="NormalWeb"/>
        <w:shd w:val="clear" w:color="auto" w:fill="FFFFFF"/>
        <w:spacing w:before="0" w:beforeAutospacing="0" w:after="0" w:afterAutospacing="0"/>
        <w:rPr>
          <w:rFonts w:asciiTheme="minorHAnsi" w:hAnsiTheme="minorHAnsi" w:cstheme="minorHAnsi"/>
        </w:rPr>
      </w:pPr>
    </w:p>
    <w:p w14:paraId="04DB9F20" w14:textId="55E4978F"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2D2E95">
        <w:rPr>
          <w:rFonts w:asciiTheme="minorHAnsi" w:hAnsiTheme="minorHAnsi" w:cstheme="minorHAnsi"/>
        </w:rPr>
        <w:t>5. Deliver peer support, assess suitability, conduct regular reviews, and implement the exit strategy, referring on to other appropriate support services when required.</w:t>
      </w:r>
    </w:p>
    <w:p w14:paraId="3D9739DE" w14:textId="77777777" w:rsidR="007976F5" w:rsidRPr="002D2E95" w:rsidRDefault="007976F5" w:rsidP="00317961">
      <w:pPr>
        <w:pStyle w:val="NormalWeb"/>
        <w:shd w:val="clear" w:color="auto" w:fill="FFFFFF"/>
        <w:spacing w:before="0" w:beforeAutospacing="0" w:after="0" w:afterAutospacing="0"/>
        <w:rPr>
          <w:rFonts w:asciiTheme="minorHAnsi" w:hAnsiTheme="minorHAnsi" w:cstheme="minorHAnsi"/>
        </w:rPr>
      </w:pPr>
    </w:p>
    <w:p w14:paraId="78744EFC" w14:textId="6D93C938"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2D2E95">
        <w:rPr>
          <w:rFonts w:asciiTheme="minorHAnsi" w:hAnsiTheme="minorHAnsi" w:cstheme="minorHAnsi"/>
        </w:rPr>
        <w:t>6. Conduct impact assessments and reviews.</w:t>
      </w:r>
    </w:p>
    <w:p w14:paraId="599B65CC" w14:textId="77777777" w:rsidR="007976F5" w:rsidRPr="002D2E95" w:rsidRDefault="007976F5" w:rsidP="00317961">
      <w:pPr>
        <w:pStyle w:val="NormalWeb"/>
        <w:shd w:val="clear" w:color="auto" w:fill="FFFFFF"/>
        <w:spacing w:before="0" w:beforeAutospacing="0" w:after="0" w:afterAutospacing="0"/>
        <w:rPr>
          <w:rFonts w:asciiTheme="minorHAnsi" w:hAnsiTheme="minorHAnsi" w:cstheme="minorHAnsi"/>
        </w:rPr>
      </w:pPr>
    </w:p>
    <w:p w14:paraId="21071AE0" w14:textId="2E89A5C6"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2D2E95">
        <w:rPr>
          <w:rFonts w:asciiTheme="minorHAnsi" w:hAnsiTheme="minorHAnsi" w:cstheme="minorHAnsi"/>
        </w:rPr>
        <w:lastRenderedPageBreak/>
        <w:t>7. Keep in regular contact with the people attending the groups using all methods of communication, Telephone, email, text.</w:t>
      </w:r>
      <w:r w:rsidR="006823AF">
        <w:rPr>
          <w:rFonts w:asciiTheme="minorHAnsi" w:hAnsiTheme="minorHAnsi" w:cstheme="minorHAnsi"/>
        </w:rPr>
        <w:t xml:space="preserve"> </w:t>
      </w:r>
    </w:p>
    <w:p w14:paraId="7652F5C1" w14:textId="77777777" w:rsidR="007976F5" w:rsidRPr="002D2E95" w:rsidRDefault="007976F5" w:rsidP="00317961">
      <w:pPr>
        <w:pStyle w:val="NormalWeb"/>
        <w:shd w:val="clear" w:color="auto" w:fill="FFFFFF"/>
        <w:spacing w:before="0" w:beforeAutospacing="0" w:after="0" w:afterAutospacing="0"/>
        <w:rPr>
          <w:rFonts w:asciiTheme="minorHAnsi" w:hAnsiTheme="minorHAnsi" w:cstheme="minorHAnsi"/>
        </w:rPr>
      </w:pPr>
    </w:p>
    <w:p w14:paraId="289ECAA2" w14:textId="67AAE0F3"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8. Conduct home visits (when necessary) to assess the suitability of person wanting to attend, promote group support and the discuss the benefits it offers.</w:t>
      </w:r>
    </w:p>
    <w:p w14:paraId="2184C397"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6ED078B9" w14:textId="7D502E40"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9. Work in partnership with key stakeholders and ensure effective delivery of all sessions inviting guest speakers of interest.</w:t>
      </w:r>
    </w:p>
    <w:p w14:paraId="080B4883"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7481D376" w14:textId="6758F65B"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0</w:t>
      </w:r>
      <w:r w:rsidRPr="007976F5">
        <w:rPr>
          <w:rFonts w:asciiTheme="minorHAnsi" w:hAnsiTheme="minorHAnsi" w:cstheme="minorHAnsi"/>
        </w:rPr>
        <w:t>. Update Salesforce CRM system to record all communication and groups events on a daily basis.</w:t>
      </w:r>
      <w:r w:rsidR="006823AF">
        <w:rPr>
          <w:rFonts w:asciiTheme="minorHAnsi" w:hAnsiTheme="minorHAnsi" w:cstheme="minorHAnsi"/>
        </w:rPr>
        <w:t xml:space="preserve"> Maintain all administration </w:t>
      </w:r>
      <w:r w:rsidR="00CB4A93">
        <w:rPr>
          <w:rFonts w:asciiTheme="minorHAnsi" w:hAnsiTheme="minorHAnsi" w:cstheme="minorHAnsi"/>
        </w:rPr>
        <w:t xml:space="preserve">tasks using Microsoft </w:t>
      </w:r>
      <w:r w:rsidR="00A8566C">
        <w:rPr>
          <w:rFonts w:asciiTheme="minorHAnsi" w:hAnsiTheme="minorHAnsi" w:cstheme="minorHAnsi"/>
        </w:rPr>
        <w:t xml:space="preserve">and SharePoint. </w:t>
      </w:r>
    </w:p>
    <w:p w14:paraId="011201F5"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339A45F6" w14:textId="79BA0D5E"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1</w:t>
      </w:r>
      <w:r w:rsidRPr="007976F5">
        <w:rPr>
          <w:rFonts w:asciiTheme="minorHAnsi" w:hAnsiTheme="minorHAnsi" w:cstheme="minorHAnsi"/>
        </w:rPr>
        <w:t xml:space="preserve">. To deliver a person-centred approach, providing emotional and practical support to those living with dementia and their </w:t>
      </w:r>
      <w:proofErr w:type="spellStart"/>
      <w:r w:rsidRPr="007976F5">
        <w:rPr>
          <w:rFonts w:asciiTheme="minorHAnsi" w:hAnsiTheme="minorHAnsi" w:cstheme="minorHAnsi"/>
        </w:rPr>
        <w:t>carers</w:t>
      </w:r>
      <w:proofErr w:type="spellEnd"/>
      <w:r w:rsidRPr="007976F5">
        <w:rPr>
          <w:rFonts w:asciiTheme="minorHAnsi" w:hAnsiTheme="minorHAnsi" w:cstheme="minorHAnsi"/>
        </w:rPr>
        <w:t>. Identify when to escalate issues to a Dementia Coordinator or external agency.</w:t>
      </w:r>
    </w:p>
    <w:p w14:paraId="719FB9B2"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407ABE04" w14:textId="0BB8C424"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2</w:t>
      </w:r>
      <w:r w:rsidRPr="007976F5">
        <w:rPr>
          <w:rFonts w:asciiTheme="minorHAnsi" w:hAnsiTheme="minorHAnsi" w:cstheme="minorHAnsi"/>
        </w:rPr>
        <w:t xml:space="preserve">. </w:t>
      </w:r>
      <w:r w:rsidR="000078EA" w:rsidRPr="007976F5">
        <w:rPr>
          <w:rFonts w:asciiTheme="minorHAnsi" w:hAnsiTheme="minorHAnsi" w:cstheme="minorHAnsi"/>
        </w:rPr>
        <w:t>Conduct risk assessments</w:t>
      </w:r>
      <w:r w:rsidR="001A1883" w:rsidRPr="007976F5">
        <w:rPr>
          <w:rFonts w:asciiTheme="minorHAnsi" w:hAnsiTheme="minorHAnsi" w:cstheme="minorHAnsi"/>
        </w:rPr>
        <w:t xml:space="preserve">, maintain </w:t>
      </w:r>
      <w:r w:rsidRPr="007976F5">
        <w:rPr>
          <w:rFonts w:asciiTheme="minorHAnsi" w:hAnsiTheme="minorHAnsi" w:cstheme="minorHAnsi"/>
        </w:rPr>
        <w:t>health and safety of the group</w:t>
      </w:r>
      <w:r w:rsidR="00B15198" w:rsidRPr="007976F5">
        <w:rPr>
          <w:rFonts w:asciiTheme="minorHAnsi" w:hAnsiTheme="minorHAnsi" w:cstheme="minorHAnsi"/>
        </w:rPr>
        <w:t xml:space="preserve"> by following </w:t>
      </w:r>
      <w:r w:rsidRPr="007976F5">
        <w:rPr>
          <w:rFonts w:asciiTheme="minorHAnsi" w:hAnsiTheme="minorHAnsi" w:cstheme="minorHAnsi"/>
        </w:rPr>
        <w:t>ADSS policies and procedures, agreeing the ground rules and with the group members.</w:t>
      </w:r>
    </w:p>
    <w:p w14:paraId="4A495120"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3FD87C84" w14:textId="219D3E6E"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3</w:t>
      </w:r>
      <w:r w:rsidRPr="007976F5">
        <w:rPr>
          <w:rFonts w:asciiTheme="minorHAnsi" w:hAnsiTheme="minorHAnsi" w:cstheme="minorHAnsi"/>
        </w:rPr>
        <w:t>. Use internal and external social media platforms to promote the groups and associated activities.</w:t>
      </w:r>
    </w:p>
    <w:p w14:paraId="2870D56F"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6F2D9E5B" w14:textId="6B2F8272"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4</w:t>
      </w:r>
      <w:r w:rsidRPr="007976F5">
        <w:rPr>
          <w:rFonts w:asciiTheme="minorHAnsi" w:hAnsiTheme="minorHAnsi" w:cstheme="minorHAnsi"/>
        </w:rPr>
        <w:t>. Proactively engage with training, regular supervision and team meetings</w:t>
      </w:r>
      <w:r w:rsidR="000927AA" w:rsidRPr="007976F5">
        <w:rPr>
          <w:rFonts w:asciiTheme="minorHAnsi" w:hAnsiTheme="minorHAnsi" w:cstheme="minorHAnsi"/>
        </w:rPr>
        <w:t>.</w:t>
      </w:r>
    </w:p>
    <w:p w14:paraId="18AC35EB"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4420F10F" w14:textId="3F33B3A6" w:rsidR="00F85F06"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5</w:t>
      </w:r>
      <w:r w:rsidRPr="007976F5">
        <w:rPr>
          <w:rFonts w:asciiTheme="minorHAnsi" w:hAnsiTheme="minorHAnsi" w:cstheme="minorHAnsi"/>
        </w:rPr>
        <w:t>. Promote and protect confidentiality and dignity in all areas of the organisation.</w:t>
      </w:r>
    </w:p>
    <w:p w14:paraId="3D7FCEDB" w14:textId="77777777" w:rsidR="007976F5" w:rsidRPr="007976F5" w:rsidRDefault="007976F5" w:rsidP="00317961">
      <w:pPr>
        <w:pStyle w:val="NormalWeb"/>
        <w:shd w:val="clear" w:color="auto" w:fill="FFFFFF"/>
        <w:spacing w:before="0" w:beforeAutospacing="0" w:after="0" w:afterAutospacing="0"/>
        <w:rPr>
          <w:rFonts w:asciiTheme="minorHAnsi" w:hAnsiTheme="minorHAnsi" w:cstheme="minorHAnsi"/>
        </w:rPr>
      </w:pPr>
    </w:p>
    <w:p w14:paraId="3ECCAAC9" w14:textId="0DFBDDBC" w:rsidR="00F85F06" w:rsidRPr="007976F5" w:rsidRDefault="00F85F06" w:rsidP="00317961">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1</w:t>
      </w:r>
      <w:r w:rsidR="00812C93" w:rsidRPr="007976F5">
        <w:rPr>
          <w:rFonts w:asciiTheme="minorHAnsi" w:hAnsiTheme="minorHAnsi" w:cstheme="minorHAnsi"/>
        </w:rPr>
        <w:t>6</w:t>
      </w:r>
      <w:r w:rsidRPr="007976F5">
        <w:rPr>
          <w:rFonts w:asciiTheme="minorHAnsi" w:hAnsiTheme="minorHAnsi" w:cstheme="minorHAnsi"/>
        </w:rPr>
        <w:t xml:space="preserve">. Work with the Volunteer Coordinator to induct and engage volunteers to assist </w:t>
      </w:r>
      <w:r w:rsidR="00107BD0" w:rsidRPr="007976F5">
        <w:rPr>
          <w:rFonts w:asciiTheme="minorHAnsi" w:hAnsiTheme="minorHAnsi" w:cstheme="minorHAnsi"/>
        </w:rPr>
        <w:t>at</w:t>
      </w:r>
      <w:r w:rsidRPr="007976F5">
        <w:rPr>
          <w:rFonts w:asciiTheme="minorHAnsi" w:hAnsiTheme="minorHAnsi" w:cstheme="minorHAnsi"/>
        </w:rPr>
        <w:t xml:space="preserve"> groups </w:t>
      </w:r>
      <w:r w:rsidR="004A7880" w:rsidRPr="007976F5">
        <w:rPr>
          <w:rFonts w:asciiTheme="minorHAnsi" w:hAnsiTheme="minorHAnsi" w:cstheme="minorHAnsi"/>
        </w:rPr>
        <w:t>and provide</w:t>
      </w:r>
      <w:r w:rsidRPr="007976F5">
        <w:rPr>
          <w:rFonts w:asciiTheme="minorHAnsi" w:hAnsiTheme="minorHAnsi" w:cstheme="minorHAnsi"/>
        </w:rPr>
        <w:t xml:space="preserve"> the volunteers with informal support and supervision.</w:t>
      </w:r>
    </w:p>
    <w:p w14:paraId="6BA787E2" w14:textId="0D19DE69" w:rsidR="00317961" w:rsidRPr="007976F5" w:rsidRDefault="00317961" w:rsidP="00317961">
      <w:pPr>
        <w:pStyle w:val="NormalWeb"/>
        <w:shd w:val="clear" w:color="auto" w:fill="FFFFFF"/>
        <w:spacing w:before="0" w:beforeAutospacing="0" w:after="0" w:afterAutospacing="0"/>
        <w:rPr>
          <w:rFonts w:asciiTheme="minorHAnsi" w:hAnsiTheme="minorHAnsi" w:cstheme="minorHAnsi"/>
        </w:rPr>
      </w:pPr>
    </w:p>
    <w:p w14:paraId="31A35F96" w14:textId="34762103" w:rsidR="008B66F8" w:rsidRDefault="008B66F8" w:rsidP="007976F5">
      <w:pPr>
        <w:pStyle w:val="NormalWeb"/>
        <w:shd w:val="clear" w:color="auto" w:fill="FFFFFF"/>
        <w:spacing w:before="0" w:beforeAutospacing="0" w:after="0" w:afterAutospacing="0"/>
        <w:rPr>
          <w:rFonts w:asciiTheme="minorHAnsi" w:hAnsiTheme="minorHAnsi" w:cstheme="minorHAnsi"/>
        </w:rPr>
      </w:pPr>
      <w:r w:rsidRPr="007976F5">
        <w:rPr>
          <w:rFonts w:asciiTheme="minorHAnsi" w:hAnsiTheme="minorHAnsi" w:cstheme="minorHAnsi"/>
        </w:rPr>
        <w:t>This role description is not exhaustive and serves only to highlight the main requirements of the post holder. The Chief Executive Officer may stipulate other reasonable requirements.</w:t>
      </w:r>
    </w:p>
    <w:p w14:paraId="32DD32C7" w14:textId="77777777" w:rsidR="007976F5" w:rsidRPr="007976F5" w:rsidRDefault="007976F5" w:rsidP="007976F5">
      <w:pPr>
        <w:pStyle w:val="NormalWeb"/>
        <w:shd w:val="clear" w:color="auto" w:fill="FFFFFF"/>
        <w:spacing w:before="0" w:beforeAutospacing="0" w:after="0" w:afterAutospacing="0"/>
        <w:rPr>
          <w:rFonts w:asciiTheme="minorHAnsi" w:hAnsiTheme="minorHAnsi" w:cstheme="minorHAnsi"/>
        </w:rPr>
      </w:pPr>
    </w:p>
    <w:p w14:paraId="5E093E40" w14:textId="77777777" w:rsidR="008B66F8" w:rsidRPr="007976F5" w:rsidRDefault="008B66F8" w:rsidP="00317961">
      <w:pPr>
        <w:spacing w:after="0"/>
        <w:rPr>
          <w:rFonts w:cstheme="minorHAnsi"/>
        </w:rPr>
      </w:pPr>
      <w:r w:rsidRPr="007976F5">
        <w:rPr>
          <w:rFonts w:cstheme="minorHAnsi"/>
        </w:rPr>
        <w:t xml:space="preserve">THIS POST IS SUBJECT TO A FULL DISCLOSURE AND BARRING SERVICE REPORT </w:t>
      </w:r>
    </w:p>
    <w:p w14:paraId="16FE906B" w14:textId="0D9B7F29" w:rsidR="00F85F06" w:rsidRPr="007976F5" w:rsidRDefault="008B66F8" w:rsidP="008B66F8">
      <w:pPr>
        <w:pStyle w:val="NormalWeb"/>
        <w:shd w:val="clear" w:color="auto" w:fill="FFFFFF"/>
        <w:rPr>
          <w:rFonts w:asciiTheme="minorHAnsi" w:hAnsiTheme="minorHAnsi" w:cstheme="minorHAnsi"/>
        </w:rPr>
      </w:pPr>
      <w:r w:rsidRPr="007976F5">
        <w:rPr>
          <w:rFonts w:asciiTheme="minorHAnsi" w:hAnsiTheme="minorHAnsi" w:cstheme="minorHAnsi"/>
          <w:b/>
          <w:bCs/>
          <w:sz w:val="21"/>
          <w:szCs w:val="21"/>
          <w:shd w:val="clear" w:color="auto" w:fill="FFFFFF"/>
        </w:rPr>
        <w:t xml:space="preserve">We require our team to be fully </w:t>
      </w:r>
      <w:r w:rsidR="004A7880" w:rsidRPr="007976F5">
        <w:rPr>
          <w:rFonts w:asciiTheme="minorHAnsi" w:hAnsiTheme="minorHAnsi" w:cstheme="minorHAnsi"/>
          <w:b/>
          <w:bCs/>
          <w:sz w:val="21"/>
          <w:szCs w:val="21"/>
          <w:shd w:val="clear" w:color="auto" w:fill="FFFFFF"/>
        </w:rPr>
        <w:t xml:space="preserve">vaccinated due to the </w:t>
      </w:r>
      <w:r w:rsidRPr="007976F5">
        <w:rPr>
          <w:rFonts w:asciiTheme="minorHAnsi" w:hAnsiTheme="minorHAnsi" w:cstheme="minorHAnsi"/>
          <w:b/>
          <w:bCs/>
          <w:sz w:val="21"/>
          <w:szCs w:val="21"/>
          <w:shd w:val="clear" w:color="auto" w:fill="FFFFFF"/>
        </w:rPr>
        <w:t xml:space="preserve"> vulnerabilities of the people we support vaccinated against Covid-19</w:t>
      </w:r>
    </w:p>
    <w:p w14:paraId="3EF71736" w14:textId="77777777" w:rsidR="00F85F06" w:rsidRPr="007976F5" w:rsidRDefault="00F85F06" w:rsidP="00F85F06">
      <w:pPr>
        <w:pStyle w:val="NormalWeb"/>
        <w:shd w:val="clear" w:color="auto" w:fill="FFFFFF"/>
        <w:rPr>
          <w:rFonts w:asciiTheme="minorHAnsi" w:hAnsiTheme="minorHAnsi" w:cstheme="minorHAnsi"/>
        </w:rPr>
      </w:pPr>
      <w:r w:rsidRPr="007976F5">
        <w:rPr>
          <w:rFonts w:asciiTheme="minorHAnsi" w:hAnsiTheme="minorHAnsi" w:cstheme="minorHAnsi"/>
        </w:rPr>
        <w:t>Closing date: 24</w:t>
      </w:r>
      <w:r w:rsidRPr="007976F5">
        <w:rPr>
          <w:rFonts w:asciiTheme="minorHAnsi" w:hAnsiTheme="minorHAnsi" w:cstheme="minorHAnsi"/>
          <w:vertAlign w:val="superscript"/>
        </w:rPr>
        <w:t>th</w:t>
      </w:r>
      <w:r w:rsidRPr="007976F5">
        <w:rPr>
          <w:rFonts w:asciiTheme="minorHAnsi" w:hAnsiTheme="minorHAnsi" w:cstheme="minorHAnsi"/>
        </w:rPr>
        <w:t xml:space="preserve"> February 2023</w:t>
      </w:r>
    </w:p>
    <w:p w14:paraId="28425141" w14:textId="77777777" w:rsidR="00F85F06" w:rsidRPr="007976F5" w:rsidRDefault="00F85F06" w:rsidP="00F85F06">
      <w:pPr>
        <w:pStyle w:val="NormalWeb"/>
        <w:shd w:val="clear" w:color="auto" w:fill="FFFFFF"/>
        <w:rPr>
          <w:rFonts w:asciiTheme="minorHAnsi" w:hAnsiTheme="minorHAnsi" w:cstheme="minorHAnsi"/>
        </w:rPr>
      </w:pPr>
      <w:r w:rsidRPr="007976F5">
        <w:rPr>
          <w:rFonts w:asciiTheme="minorHAnsi" w:hAnsiTheme="minorHAnsi" w:cstheme="minorHAnsi"/>
        </w:rPr>
        <w:t>Interviews will be conducted week commencing Mon 6</w:t>
      </w:r>
      <w:r w:rsidRPr="007976F5">
        <w:rPr>
          <w:rFonts w:asciiTheme="minorHAnsi" w:hAnsiTheme="minorHAnsi" w:cstheme="minorHAnsi"/>
          <w:vertAlign w:val="superscript"/>
        </w:rPr>
        <w:t>th</w:t>
      </w:r>
      <w:r w:rsidRPr="007976F5">
        <w:rPr>
          <w:rFonts w:asciiTheme="minorHAnsi" w:hAnsiTheme="minorHAnsi" w:cstheme="minorHAnsi"/>
        </w:rPr>
        <w:t xml:space="preserve"> March 2023 </w:t>
      </w:r>
    </w:p>
    <w:p w14:paraId="1333EDE7" w14:textId="77777777" w:rsidR="00F85F06" w:rsidRDefault="00F85F06" w:rsidP="00F85F06">
      <w:pPr>
        <w:rPr>
          <w:rFonts w:ascii="Calibri" w:hAnsi="Calibri" w:cs="Calibri"/>
        </w:rPr>
      </w:pPr>
    </w:p>
    <w:p w14:paraId="67AC5A55" w14:textId="77777777" w:rsidR="00AC5B70" w:rsidRDefault="00D800D8" w:rsidP="00B16726">
      <w:pPr>
        <w:pStyle w:val="NoSpacing"/>
        <w:spacing w:before="240" w:after="240"/>
        <w:jc w:val="center"/>
        <w:rPr>
          <w:rFonts w:cstheme="minorHAnsi"/>
          <w:b/>
          <w:u w:val="single"/>
        </w:rPr>
      </w:pPr>
      <w:r w:rsidRPr="000F22CE">
        <w:rPr>
          <w:rFonts w:cstheme="minorHAnsi"/>
          <w:b/>
          <w:u w:val="single"/>
        </w:rPr>
        <w:br w:type="page"/>
      </w:r>
    </w:p>
    <w:p w14:paraId="0B0F25EC" w14:textId="77777777" w:rsidR="00AC5B70" w:rsidRDefault="00AC5B70" w:rsidP="00B16726">
      <w:pPr>
        <w:pStyle w:val="NoSpacing"/>
        <w:spacing w:before="240" w:after="240"/>
        <w:jc w:val="center"/>
        <w:rPr>
          <w:rFonts w:cstheme="minorHAnsi"/>
          <w:b/>
          <w:u w:val="single"/>
        </w:rPr>
      </w:pPr>
    </w:p>
    <w:p w14:paraId="74B8B810" w14:textId="5A124C8A" w:rsidR="00F508E1" w:rsidRPr="00B16726" w:rsidRDefault="00F508E1" w:rsidP="00B16726">
      <w:pPr>
        <w:pStyle w:val="NoSpacing"/>
        <w:spacing w:before="240" w:after="240"/>
        <w:jc w:val="center"/>
        <w:rPr>
          <w:rFonts w:cstheme="minorHAnsi"/>
          <w:b/>
          <w:bCs/>
        </w:rPr>
      </w:pPr>
      <w:r w:rsidRPr="00721695">
        <w:rPr>
          <w:rFonts w:cstheme="minorHAnsi"/>
          <w:b/>
          <w:u w:val="single"/>
        </w:rPr>
        <w:t>PERSON SPECIFICATION</w:t>
      </w:r>
    </w:p>
    <w:tbl>
      <w:tblPr>
        <w:tblStyle w:val="TableGrid"/>
        <w:tblW w:w="10206" w:type="dxa"/>
        <w:tblInd w:w="-459" w:type="dxa"/>
        <w:tblLayout w:type="fixed"/>
        <w:tblLook w:val="04A0" w:firstRow="1" w:lastRow="0" w:firstColumn="1" w:lastColumn="0" w:noHBand="0" w:noVBand="1"/>
      </w:tblPr>
      <w:tblGrid>
        <w:gridCol w:w="7797"/>
        <w:gridCol w:w="1134"/>
        <w:gridCol w:w="1275"/>
      </w:tblGrid>
      <w:tr w:rsidR="00F508E1" w:rsidRPr="00721695" w14:paraId="4576348C" w14:textId="77777777" w:rsidTr="7B853D79">
        <w:tc>
          <w:tcPr>
            <w:tcW w:w="7797" w:type="dxa"/>
            <w:tcBorders>
              <w:top w:val="nil"/>
              <w:left w:val="nil"/>
              <w:bottom w:val="single" w:sz="4" w:space="0" w:color="auto"/>
              <w:right w:val="single" w:sz="4" w:space="0" w:color="auto"/>
            </w:tcBorders>
          </w:tcPr>
          <w:p w14:paraId="6D7A3B77" w14:textId="77777777" w:rsidR="00F508E1" w:rsidRPr="00721695" w:rsidRDefault="00F508E1" w:rsidP="0071134B">
            <w:pPr>
              <w:rPr>
                <w:rFonts w:cstheme="minorHAnsi"/>
                <w:sz w:val="18"/>
                <w:szCs w:val="18"/>
              </w:rPr>
            </w:pPr>
          </w:p>
        </w:tc>
        <w:tc>
          <w:tcPr>
            <w:tcW w:w="1134" w:type="dxa"/>
            <w:tcBorders>
              <w:left w:val="single" w:sz="4" w:space="0" w:color="auto"/>
            </w:tcBorders>
          </w:tcPr>
          <w:p w14:paraId="0548359A" w14:textId="77777777" w:rsidR="00F508E1" w:rsidRPr="00721695" w:rsidRDefault="00F508E1" w:rsidP="0071134B">
            <w:pPr>
              <w:jc w:val="center"/>
              <w:rPr>
                <w:rFonts w:cstheme="minorHAnsi"/>
              </w:rPr>
            </w:pPr>
            <w:r w:rsidRPr="00721695">
              <w:rPr>
                <w:rFonts w:cstheme="minorHAnsi"/>
              </w:rPr>
              <w:t>Essential</w:t>
            </w:r>
          </w:p>
        </w:tc>
        <w:tc>
          <w:tcPr>
            <w:tcW w:w="1275" w:type="dxa"/>
          </w:tcPr>
          <w:p w14:paraId="3E3D01AE" w14:textId="77777777" w:rsidR="00F508E1" w:rsidRPr="00721695" w:rsidRDefault="00F508E1" w:rsidP="0071134B">
            <w:pPr>
              <w:jc w:val="center"/>
              <w:rPr>
                <w:rFonts w:cstheme="minorHAnsi"/>
              </w:rPr>
            </w:pPr>
            <w:r w:rsidRPr="00721695">
              <w:rPr>
                <w:rFonts w:cstheme="minorHAnsi"/>
              </w:rPr>
              <w:t>Desirable</w:t>
            </w:r>
          </w:p>
        </w:tc>
      </w:tr>
      <w:tr w:rsidR="00F508E1" w:rsidRPr="00721695" w14:paraId="14229377" w14:textId="77777777" w:rsidTr="7B853D79">
        <w:tc>
          <w:tcPr>
            <w:tcW w:w="10206" w:type="dxa"/>
            <w:gridSpan w:val="3"/>
            <w:tcBorders>
              <w:top w:val="single" w:sz="4" w:space="0" w:color="auto"/>
            </w:tcBorders>
            <w:shd w:val="clear" w:color="auto" w:fill="D9D9D9" w:themeFill="background1" w:themeFillShade="D9"/>
          </w:tcPr>
          <w:p w14:paraId="62CAAB82" w14:textId="77777777" w:rsidR="00F508E1" w:rsidRPr="00721695" w:rsidRDefault="00F508E1" w:rsidP="0071134B">
            <w:pPr>
              <w:rPr>
                <w:rFonts w:cstheme="minorHAnsi"/>
              </w:rPr>
            </w:pPr>
            <w:r w:rsidRPr="00721695">
              <w:rPr>
                <w:rFonts w:cstheme="minorHAnsi"/>
              </w:rPr>
              <w:t>EXPERIENCE</w:t>
            </w:r>
          </w:p>
        </w:tc>
      </w:tr>
      <w:tr w:rsidR="007D5ADC" w:rsidRPr="007D5ADC" w14:paraId="5D0F48AD" w14:textId="77777777" w:rsidTr="7B853D79">
        <w:tc>
          <w:tcPr>
            <w:tcW w:w="7797" w:type="dxa"/>
          </w:tcPr>
          <w:p w14:paraId="73D24FF1" w14:textId="25CDA2C4" w:rsidR="001D4807" w:rsidRPr="007D5ADC" w:rsidRDefault="001D4807" w:rsidP="00EC792A">
            <w:pPr>
              <w:rPr>
                <w:rFonts w:cstheme="minorHAnsi"/>
              </w:rPr>
            </w:pPr>
            <w:r w:rsidRPr="007D5ADC">
              <w:rPr>
                <w:rFonts w:cstheme="minorHAnsi"/>
              </w:rPr>
              <w:t xml:space="preserve">Experience of </w:t>
            </w:r>
            <w:r w:rsidR="00087D5E" w:rsidRPr="007D5ADC">
              <w:rPr>
                <w:rFonts w:cstheme="minorHAnsi"/>
              </w:rPr>
              <w:t xml:space="preserve">facilitating </w:t>
            </w:r>
            <w:r w:rsidR="00DE7C19" w:rsidRPr="007D5ADC">
              <w:rPr>
                <w:rFonts w:cstheme="minorHAnsi"/>
              </w:rPr>
              <w:t xml:space="preserve">groups </w:t>
            </w:r>
          </w:p>
        </w:tc>
        <w:tc>
          <w:tcPr>
            <w:tcW w:w="1134" w:type="dxa"/>
          </w:tcPr>
          <w:p w14:paraId="6651D2A0" w14:textId="3F9F340A" w:rsidR="001D4807" w:rsidRPr="007D5ADC" w:rsidRDefault="001D4807" w:rsidP="0071134B">
            <w:pPr>
              <w:jc w:val="center"/>
              <w:rPr>
                <w:rFonts w:cstheme="minorHAnsi"/>
              </w:rPr>
            </w:pPr>
          </w:p>
        </w:tc>
        <w:tc>
          <w:tcPr>
            <w:tcW w:w="1275" w:type="dxa"/>
          </w:tcPr>
          <w:p w14:paraId="6C0A2A8D" w14:textId="6E153BAC" w:rsidR="001D4807" w:rsidRPr="007D5ADC" w:rsidRDefault="00A84612" w:rsidP="0071134B">
            <w:pPr>
              <w:jc w:val="center"/>
              <w:rPr>
                <w:rFonts w:cstheme="minorHAnsi"/>
              </w:rPr>
            </w:pPr>
            <w:r w:rsidRPr="007D5ADC">
              <w:rPr>
                <w:rFonts w:cstheme="minorHAnsi"/>
              </w:rPr>
              <w:sym w:font="Wingdings" w:char="F0FC"/>
            </w:r>
          </w:p>
        </w:tc>
      </w:tr>
      <w:tr w:rsidR="007D5ADC" w:rsidRPr="007D5ADC" w14:paraId="69086742" w14:textId="77777777" w:rsidTr="7B853D79">
        <w:tc>
          <w:tcPr>
            <w:tcW w:w="7797" w:type="dxa"/>
          </w:tcPr>
          <w:p w14:paraId="0D7FEBAA" w14:textId="71D8A8E4" w:rsidR="00C55ED1" w:rsidRPr="007D5ADC" w:rsidRDefault="00C55ED1" w:rsidP="00EC792A">
            <w:pPr>
              <w:rPr>
                <w:rFonts w:cstheme="minorHAnsi"/>
              </w:rPr>
            </w:pPr>
            <w:r w:rsidRPr="007D5ADC">
              <w:rPr>
                <w:rFonts w:cstheme="minorHAnsi"/>
              </w:rPr>
              <w:t>Experience of working in a busy environment</w:t>
            </w:r>
            <w:r w:rsidR="00715576">
              <w:rPr>
                <w:rFonts w:cstheme="minorHAnsi"/>
              </w:rPr>
              <w:t xml:space="preserve"> keeping to deadlines</w:t>
            </w:r>
          </w:p>
        </w:tc>
        <w:tc>
          <w:tcPr>
            <w:tcW w:w="1134" w:type="dxa"/>
          </w:tcPr>
          <w:p w14:paraId="7F808B68" w14:textId="2183550A" w:rsidR="00C55ED1" w:rsidRPr="007D5ADC" w:rsidRDefault="00C55ED1" w:rsidP="0071134B">
            <w:pPr>
              <w:jc w:val="center"/>
              <w:rPr>
                <w:rFonts w:cstheme="minorHAnsi"/>
              </w:rPr>
            </w:pPr>
          </w:p>
        </w:tc>
        <w:tc>
          <w:tcPr>
            <w:tcW w:w="1275" w:type="dxa"/>
          </w:tcPr>
          <w:p w14:paraId="01710CE5" w14:textId="3FF6494F" w:rsidR="00C55ED1" w:rsidRPr="007D5ADC" w:rsidRDefault="006D31DE" w:rsidP="0071134B">
            <w:pPr>
              <w:jc w:val="center"/>
              <w:rPr>
                <w:rFonts w:cstheme="minorHAnsi"/>
              </w:rPr>
            </w:pPr>
            <w:r w:rsidRPr="007D5ADC">
              <w:rPr>
                <w:rFonts w:cstheme="minorHAnsi"/>
              </w:rPr>
              <w:sym w:font="Wingdings" w:char="F0FC"/>
            </w:r>
          </w:p>
        </w:tc>
      </w:tr>
      <w:tr w:rsidR="007D5ADC" w:rsidRPr="007D5ADC" w14:paraId="614F700C" w14:textId="77777777" w:rsidTr="7B853D79">
        <w:tc>
          <w:tcPr>
            <w:tcW w:w="7797" w:type="dxa"/>
          </w:tcPr>
          <w:p w14:paraId="026E466B" w14:textId="0715240E" w:rsidR="00C55ED1" w:rsidRPr="007D5ADC" w:rsidRDefault="002B4BF9" w:rsidP="00EC792A">
            <w:pPr>
              <w:rPr>
                <w:rFonts w:cstheme="minorHAnsi"/>
              </w:rPr>
            </w:pPr>
            <w:r w:rsidRPr="007D5ADC">
              <w:rPr>
                <w:rFonts w:cstheme="minorHAnsi"/>
              </w:rPr>
              <w:t>E</w:t>
            </w:r>
            <w:r w:rsidR="00C55ED1" w:rsidRPr="007D5ADC">
              <w:rPr>
                <w:rFonts w:cstheme="minorHAnsi"/>
              </w:rPr>
              <w:t xml:space="preserve">xperience in </w:t>
            </w:r>
            <w:r w:rsidR="00715576">
              <w:rPr>
                <w:rFonts w:cstheme="minorHAnsi"/>
              </w:rPr>
              <w:t>accurate</w:t>
            </w:r>
            <w:r w:rsidR="00C55ED1" w:rsidRPr="007D5ADC">
              <w:rPr>
                <w:rFonts w:cstheme="minorHAnsi"/>
              </w:rPr>
              <w:t xml:space="preserve"> record keeping </w:t>
            </w:r>
            <w:r w:rsidR="001D4807" w:rsidRPr="007D5ADC">
              <w:rPr>
                <w:rFonts w:cstheme="minorHAnsi"/>
              </w:rPr>
              <w:t>and maintaining a database</w:t>
            </w:r>
          </w:p>
        </w:tc>
        <w:tc>
          <w:tcPr>
            <w:tcW w:w="1134" w:type="dxa"/>
          </w:tcPr>
          <w:p w14:paraId="5B9023FA" w14:textId="08679750" w:rsidR="00C55ED1" w:rsidRPr="007D5ADC" w:rsidRDefault="006D03E4" w:rsidP="0071134B">
            <w:pPr>
              <w:jc w:val="center"/>
              <w:rPr>
                <w:rFonts w:cstheme="minorHAnsi"/>
              </w:rPr>
            </w:pPr>
            <w:r w:rsidRPr="007D5ADC">
              <w:rPr>
                <w:rFonts w:cstheme="minorHAnsi"/>
              </w:rPr>
              <w:sym w:font="Wingdings" w:char="F0FC"/>
            </w:r>
          </w:p>
        </w:tc>
        <w:tc>
          <w:tcPr>
            <w:tcW w:w="1275" w:type="dxa"/>
          </w:tcPr>
          <w:p w14:paraId="43C11500" w14:textId="09247C8E" w:rsidR="00C55ED1" w:rsidRPr="007D5ADC" w:rsidRDefault="00C55ED1" w:rsidP="0071134B">
            <w:pPr>
              <w:jc w:val="center"/>
              <w:rPr>
                <w:rFonts w:cstheme="minorHAnsi"/>
              </w:rPr>
            </w:pPr>
          </w:p>
        </w:tc>
      </w:tr>
      <w:tr w:rsidR="007D5ADC" w:rsidRPr="007D5ADC" w14:paraId="0FB544DC" w14:textId="77777777" w:rsidTr="7B853D79">
        <w:tc>
          <w:tcPr>
            <w:tcW w:w="7797" w:type="dxa"/>
          </w:tcPr>
          <w:p w14:paraId="6AD6001F" w14:textId="448C4C99" w:rsidR="00C55ED1" w:rsidRPr="007D5ADC" w:rsidRDefault="00222891" w:rsidP="003A0344">
            <w:pPr>
              <w:rPr>
                <w:rFonts w:cstheme="minorHAnsi"/>
              </w:rPr>
            </w:pPr>
            <w:r w:rsidRPr="007D5ADC">
              <w:rPr>
                <w:rFonts w:cstheme="minorHAnsi"/>
              </w:rPr>
              <w:t>Experience of building internal and external relationships and networks</w:t>
            </w:r>
          </w:p>
        </w:tc>
        <w:tc>
          <w:tcPr>
            <w:tcW w:w="1134" w:type="dxa"/>
          </w:tcPr>
          <w:p w14:paraId="2ECF932F" w14:textId="37AF942F" w:rsidR="00C55ED1" w:rsidRPr="007D5ADC" w:rsidRDefault="00D737D6" w:rsidP="0071134B">
            <w:pPr>
              <w:jc w:val="center"/>
              <w:rPr>
                <w:rFonts w:cstheme="minorHAnsi"/>
              </w:rPr>
            </w:pPr>
            <w:r w:rsidRPr="007D5ADC">
              <w:rPr>
                <w:rFonts w:cstheme="minorHAnsi"/>
              </w:rPr>
              <w:sym w:font="Wingdings" w:char="F0FC"/>
            </w:r>
          </w:p>
        </w:tc>
        <w:tc>
          <w:tcPr>
            <w:tcW w:w="1275" w:type="dxa"/>
          </w:tcPr>
          <w:p w14:paraId="6C4E3788" w14:textId="65D4AB9C" w:rsidR="00C55ED1" w:rsidRPr="007D5ADC" w:rsidRDefault="00C55ED1" w:rsidP="0071134B">
            <w:pPr>
              <w:jc w:val="center"/>
              <w:rPr>
                <w:rFonts w:cstheme="minorHAnsi"/>
              </w:rPr>
            </w:pPr>
          </w:p>
        </w:tc>
      </w:tr>
      <w:tr w:rsidR="007D5ADC" w:rsidRPr="007D5ADC" w14:paraId="3E959E7E" w14:textId="77777777" w:rsidTr="7B853D79">
        <w:tc>
          <w:tcPr>
            <w:tcW w:w="7797" w:type="dxa"/>
          </w:tcPr>
          <w:p w14:paraId="381F677E" w14:textId="5B51BB87" w:rsidR="00C55ED1" w:rsidRPr="007D5ADC" w:rsidRDefault="00F5146A" w:rsidP="003764B7">
            <w:pPr>
              <w:rPr>
                <w:rFonts w:cstheme="minorHAnsi"/>
              </w:rPr>
            </w:pPr>
            <w:r w:rsidRPr="007D5ADC">
              <w:rPr>
                <w:rFonts w:cstheme="minorHAnsi"/>
              </w:rPr>
              <w:t xml:space="preserve">Experience of </w:t>
            </w:r>
            <w:r w:rsidR="00180292" w:rsidRPr="007D5ADC">
              <w:rPr>
                <w:rFonts w:cstheme="minorHAnsi"/>
              </w:rPr>
              <w:t xml:space="preserve">delivering presentations </w:t>
            </w:r>
            <w:r w:rsidR="00150DD8" w:rsidRPr="007D5ADC">
              <w:rPr>
                <w:rFonts w:cstheme="minorHAnsi"/>
              </w:rPr>
              <w:t xml:space="preserve">and workshops </w:t>
            </w:r>
          </w:p>
        </w:tc>
        <w:tc>
          <w:tcPr>
            <w:tcW w:w="1134" w:type="dxa"/>
          </w:tcPr>
          <w:p w14:paraId="27D20FC3" w14:textId="4CE06BF4" w:rsidR="00C55ED1" w:rsidRPr="007D5ADC" w:rsidRDefault="00C55ED1" w:rsidP="0071134B">
            <w:pPr>
              <w:jc w:val="center"/>
              <w:rPr>
                <w:rFonts w:cstheme="minorHAnsi"/>
              </w:rPr>
            </w:pPr>
          </w:p>
        </w:tc>
        <w:tc>
          <w:tcPr>
            <w:tcW w:w="1275" w:type="dxa"/>
          </w:tcPr>
          <w:p w14:paraId="40B36E27" w14:textId="1FB0635B" w:rsidR="00C55ED1" w:rsidRPr="007D5ADC" w:rsidRDefault="00715576" w:rsidP="00644E3D">
            <w:pPr>
              <w:jc w:val="center"/>
              <w:rPr>
                <w:rFonts w:cstheme="minorHAnsi"/>
              </w:rPr>
            </w:pPr>
            <w:r w:rsidRPr="007D5ADC">
              <w:rPr>
                <w:rFonts w:cstheme="minorHAnsi"/>
              </w:rPr>
              <w:sym w:font="Wingdings" w:char="F0FC"/>
            </w:r>
          </w:p>
        </w:tc>
      </w:tr>
      <w:tr w:rsidR="007D5ADC" w:rsidRPr="007D5ADC" w14:paraId="2D4BB0C0" w14:textId="77777777" w:rsidTr="7B853D79">
        <w:tc>
          <w:tcPr>
            <w:tcW w:w="7797" w:type="dxa"/>
          </w:tcPr>
          <w:p w14:paraId="2A59D795" w14:textId="43E61E3F" w:rsidR="00B93FAE" w:rsidRPr="007D5ADC" w:rsidRDefault="00006877" w:rsidP="00B93FAE">
            <w:pPr>
              <w:rPr>
                <w:rFonts w:cstheme="minorHAnsi"/>
              </w:rPr>
            </w:pPr>
            <w:r w:rsidRPr="007D5ADC">
              <w:rPr>
                <w:rFonts w:cstheme="minorHAnsi"/>
              </w:rPr>
              <w:t>Experience of supporting people living with dementia and their carers/ family</w:t>
            </w:r>
          </w:p>
        </w:tc>
        <w:tc>
          <w:tcPr>
            <w:tcW w:w="1134" w:type="dxa"/>
          </w:tcPr>
          <w:p w14:paraId="53B04AEA" w14:textId="59F362DA" w:rsidR="00B93FAE" w:rsidRPr="007D5ADC" w:rsidRDefault="00006877" w:rsidP="00B93FAE">
            <w:pPr>
              <w:jc w:val="center"/>
              <w:rPr>
                <w:rFonts w:cstheme="minorHAnsi"/>
              </w:rPr>
            </w:pPr>
            <w:r w:rsidRPr="007D5ADC">
              <w:rPr>
                <w:rFonts w:cstheme="minorHAnsi"/>
              </w:rPr>
              <w:sym w:font="Wingdings" w:char="F0FC"/>
            </w:r>
          </w:p>
        </w:tc>
        <w:tc>
          <w:tcPr>
            <w:tcW w:w="1275" w:type="dxa"/>
          </w:tcPr>
          <w:p w14:paraId="2D36E068" w14:textId="60507512" w:rsidR="00B93FAE" w:rsidRPr="007D5ADC" w:rsidRDefault="00B93FAE" w:rsidP="00B93FAE">
            <w:pPr>
              <w:jc w:val="center"/>
              <w:rPr>
                <w:rFonts w:cstheme="minorHAnsi"/>
              </w:rPr>
            </w:pPr>
          </w:p>
        </w:tc>
      </w:tr>
      <w:tr w:rsidR="007D5ADC" w:rsidRPr="007D5ADC" w14:paraId="32B0BCD3" w14:textId="77777777" w:rsidTr="7B853D79">
        <w:tc>
          <w:tcPr>
            <w:tcW w:w="10206" w:type="dxa"/>
            <w:gridSpan w:val="3"/>
            <w:shd w:val="clear" w:color="auto" w:fill="D9D9D9" w:themeFill="background1" w:themeFillShade="D9"/>
          </w:tcPr>
          <w:p w14:paraId="7DEAC5BC" w14:textId="77777777" w:rsidR="00B93FAE" w:rsidRPr="007D5ADC" w:rsidRDefault="00B93FAE" w:rsidP="00B93FAE">
            <w:pPr>
              <w:rPr>
                <w:rFonts w:cstheme="minorHAnsi"/>
              </w:rPr>
            </w:pPr>
            <w:r w:rsidRPr="007D5ADC">
              <w:rPr>
                <w:rFonts w:cstheme="minorHAnsi"/>
              </w:rPr>
              <w:t>SKILLS &amp; ABILITIES</w:t>
            </w:r>
          </w:p>
        </w:tc>
      </w:tr>
      <w:tr w:rsidR="007D5ADC" w:rsidRPr="007D5ADC" w14:paraId="2D080D06" w14:textId="77777777" w:rsidTr="00EA71AF">
        <w:tc>
          <w:tcPr>
            <w:tcW w:w="7797" w:type="dxa"/>
          </w:tcPr>
          <w:p w14:paraId="27572CFB" w14:textId="6EA15BA4" w:rsidR="00644E3D" w:rsidRPr="007D5ADC" w:rsidRDefault="00644E3D" w:rsidP="00EA71AF">
            <w:pPr>
              <w:rPr>
                <w:rFonts w:cstheme="minorHAnsi"/>
              </w:rPr>
            </w:pPr>
            <w:bookmarkStart w:id="0" w:name="_Hlk14435858"/>
            <w:r w:rsidRPr="007D5ADC">
              <w:rPr>
                <w:rFonts w:cstheme="minorHAnsi"/>
              </w:rPr>
              <w:t xml:space="preserve">Ability to </w:t>
            </w:r>
            <w:bookmarkEnd w:id="0"/>
            <w:r w:rsidR="00222891" w:rsidRPr="007D5ADC">
              <w:rPr>
                <w:rFonts w:cstheme="minorHAnsi"/>
              </w:rPr>
              <w:t>motivate and communicate effectively with a wide range of people</w:t>
            </w:r>
          </w:p>
        </w:tc>
        <w:tc>
          <w:tcPr>
            <w:tcW w:w="1134" w:type="dxa"/>
          </w:tcPr>
          <w:p w14:paraId="566551D4" w14:textId="264F13E9" w:rsidR="00644E3D" w:rsidRPr="007D5ADC" w:rsidRDefault="00644E3D" w:rsidP="00EA71AF">
            <w:pPr>
              <w:jc w:val="center"/>
              <w:rPr>
                <w:rFonts w:cstheme="minorHAnsi"/>
              </w:rPr>
            </w:pPr>
            <w:r w:rsidRPr="007D5ADC">
              <w:rPr>
                <w:rFonts w:cstheme="minorHAnsi"/>
              </w:rPr>
              <w:sym w:font="Wingdings" w:char="F0FC"/>
            </w:r>
          </w:p>
        </w:tc>
        <w:tc>
          <w:tcPr>
            <w:tcW w:w="1275" w:type="dxa"/>
          </w:tcPr>
          <w:p w14:paraId="08011826" w14:textId="5AD48715" w:rsidR="00644E3D" w:rsidRPr="007D5ADC" w:rsidRDefault="00644E3D" w:rsidP="00EA71AF">
            <w:pPr>
              <w:jc w:val="center"/>
              <w:rPr>
                <w:rFonts w:cstheme="minorHAnsi"/>
              </w:rPr>
            </w:pPr>
          </w:p>
        </w:tc>
      </w:tr>
      <w:tr w:rsidR="007D5ADC" w:rsidRPr="007D5ADC" w14:paraId="59CE9248" w14:textId="77777777" w:rsidTr="7B853D79">
        <w:tc>
          <w:tcPr>
            <w:tcW w:w="7797" w:type="dxa"/>
          </w:tcPr>
          <w:p w14:paraId="4148CA7C" w14:textId="57F7B9FB" w:rsidR="00B93FAE" w:rsidRPr="007D5ADC" w:rsidRDefault="00B93FAE" w:rsidP="00B93FAE">
            <w:pPr>
              <w:rPr>
                <w:rFonts w:cstheme="minorHAnsi"/>
              </w:rPr>
            </w:pPr>
            <w:r w:rsidRPr="007D5ADC">
              <w:rPr>
                <w:rFonts w:cstheme="minorHAnsi"/>
              </w:rPr>
              <w:t xml:space="preserve">Able to communicate the charity’s vision, </w:t>
            </w:r>
            <w:proofErr w:type="gramStart"/>
            <w:r w:rsidRPr="007D5ADC">
              <w:rPr>
                <w:rFonts w:cstheme="minorHAnsi"/>
              </w:rPr>
              <w:t>mission</w:t>
            </w:r>
            <w:proofErr w:type="gramEnd"/>
            <w:r w:rsidRPr="007D5ADC">
              <w:rPr>
                <w:rFonts w:cstheme="minorHAnsi"/>
              </w:rPr>
              <w:t xml:space="preserve"> and values</w:t>
            </w:r>
          </w:p>
        </w:tc>
        <w:tc>
          <w:tcPr>
            <w:tcW w:w="1134" w:type="dxa"/>
          </w:tcPr>
          <w:p w14:paraId="208CDD1A" w14:textId="77777777" w:rsidR="00B93FAE" w:rsidRPr="007D5ADC" w:rsidRDefault="00B93FAE" w:rsidP="00B93FAE">
            <w:pPr>
              <w:jc w:val="center"/>
              <w:rPr>
                <w:rFonts w:cstheme="minorHAnsi"/>
              </w:rPr>
            </w:pPr>
            <w:r w:rsidRPr="007D5ADC">
              <w:rPr>
                <w:rFonts w:cstheme="minorHAnsi"/>
              </w:rPr>
              <w:sym w:font="Wingdings" w:char="F0FC"/>
            </w:r>
          </w:p>
        </w:tc>
        <w:tc>
          <w:tcPr>
            <w:tcW w:w="1275" w:type="dxa"/>
          </w:tcPr>
          <w:p w14:paraId="570AF10E" w14:textId="77777777" w:rsidR="00B93FAE" w:rsidRPr="007D5ADC" w:rsidRDefault="00B93FAE" w:rsidP="00B93FAE">
            <w:pPr>
              <w:jc w:val="center"/>
              <w:rPr>
                <w:rFonts w:cstheme="minorHAnsi"/>
              </w:rPr>
            </w:pPr>
          </w:p>
        </w:tc>
      </w:tr>
      <w:tr w:rsidR="007D5ADC" w:rsidRPr="007D5ADC" w14:paraId="0B713798" w14:textId="77777777" w:rsidTr="7B853D79">
        <w:tc>
          <w:tcPr>
            <w:tcW w:w="7797" w:type="dxa"/>
          </w:tcPr>
          <w:p w14:paraId="64CEB915" w14:textId="2765A94A" w:rsidR="00B93FAE" w:rsidRPr="007D5ADC" w:rsidRDefault="00285016" w:rsidP="00B93FAE">
            <w:pPr>
              <w:rPr>
                <w:rFonts w:cstheme="minorHAnsi"/>
              </w:rPr>
            </w:pPr>
            <w:r>
              <w:rPr>
                <w:rFonts w:cstheme="minorHAnsi"/>
              </w:rPr>
              <w:t>E</w:t>
            </w:r>
            <w:r w:rsidR="00F5146A" w:rsidRPr="007D5ADC">
              <w:rPr>
                <w:rFonts w:cstheme="minorHAnsi"/>
              </w:rPr>
              <w:t>xcellent</w:t>
            </w:r>
            <w:r w:rsidR="00222891" w:rsidRPr="007D5ADC">
              <w:rPr>
                <w:rFonts w:cstheme="minorHAnsi"/>
              </w:rPr>
              <w:t xml:space="preserve"> organisational skills and </w:t>
            </w:r>
            <w:r w:rsidR="00E81541" w:rsidRPr="007D5ADC">
              <w:rPr>
                <w:rFonts w:cstheme="minorHAnsi"/>
              </w:rPr>
              <w:t xml:space="preserve">the ability to forward plan </w:t>
            </w:r>
          </w:p>
        </w:tc>
        <w:tc>
          <w:tcPr>
            <w:tcW w:w="1134" w:type="dxa"/>
          </w:tcPr>
          <w:p w14:paraId="699F4E2B" w14:textId="77777777" w:rsidR="00B93FAE" w:rsidRPr="007D5ADC" w:rsidRDefault="00B93FAE" w:rsidP="00B93FAE">
            <w:pPr>
              <w:jc w:val="center"/>
              <w:rPr>
                <w:rFonts w:cstheme="minorHAnsi"/>
              </w:rPr>
            </w:pPr>
            <w:r w:rsidRPr="007D5ADC">
              <w:rPr>
                <w:rFonts w:cstheme="minorHAnsi"/>
              </w:rPr>
              <w:sym w:font="Wingdings" w:char="F0FC"/>
            </w:r>
          </w:p>
        </w:tc>
        <w:tc>
          <w:tcPr>
            <w:tcW w:w="1275" w:type="dxa"/>
          </w:tcPr>
          <w:p w14:paraId="1F86A4E9" w14:textId="77777777" w:rsidR="00B93FAE" w:rsidRPr="007D5ADC" w:rsidRDefault="00B93FAE" w:rsidP="00B93FAE">
            <w:pPr>
              <w:jc w:val="center"/>
              <w:rPr>
                <w:rFonts w:cstheme="minorHAnsi"/>
              </w:rPr>
            </w:pPr>
          </w:p>
        </w:tc>
      </w:tr>
      <w:tr w:rsidR="00067DA9" w:rsidRPr="007D5ADC" w14:paraId="5DACF2D1" w14:textId="77777777" w:rsidTr="7B853D79">
        <w:tc>
          <w:tcPr>
            <w:tcW w:w="7797" w:type="dxa"/>
          </w:tcPr>
          <w:p w14:paraId="7AE7896E" w14:textId="562A17F3" w:rsidR="00067DA9" w:rsidRPr="007D5ADC" w:rsidRDefault="00067DA9" w:rsidP="00B93FAE">
            <w:pPr>
              <w:rPr>
                <w:rFonts w:cstheme="minorHAnsi"/>
              </w:rPr>
            </w:pPr>
            <w:r>
              <w:rPr>
                <w:rFonts w:cstheme="minorHAnsi"/>
              </w:rPr>
              <w:t xml:space="preserve">Presentation skills </w:t>
            </w:r>
          </w:p>
        </w:tc>
        <w:tc>
          <w:tcPr>
            <w:tcW w:w="1134" w:type="dxa"/>
          </w:tcPr>
          <w:p w14:paraId="1F90334E" w14:textId="744CBF62" w:rsidR="00067DA9" w:rsidRPr="007D5ADC" w:rsidRDefault="00BC0733" w:rsidP="00B93FAE">
            <w:pPr>
              <w:jc w:val="center"/>
              <w:rPr>
                <w:rFonts w:cstheme="minorHAnsi"/>
              </w:rPr>
            </w:pPr>
            <w:r w:rsidRPr="007D5ADC">
              <w:rPr>
                <w:rFonts w:cstheme="minorHAnsi"/>
              </w:rPr>
              <w:sym w:font="Wingdings" w:char="F0FC"/>
            </w:r>
          </w:p>
        </w:tc>
        <w:tc>
          <w:tcPr>
            <w:tcW w:w="1275" w:type="dxa"/>
          </w:tcPr>
          <w:p w14:paraId="7A0CF200" w14:textId="77777777" w:rsidR="00067DA9" w:rsidRPr="007D5ADC" w:rsidRDefault="00067DA9" w:rsidP="00B93FAE">
            <w:pPr>
              <w:jc w:val="center"/>
              <w:rPr>
                <w:rFonts w:cstheme="minorHAnsi"/>
              </w:rPr>
            </w:pPr>
          </w:p>
        </w:tc>
      </w:tr>
      <w:tr w:rsidR="007D5ADC" w:rsidRPr="007D5ADC" w14:paraId="310F3FB3" w14:textId="77777777" w:rsidTr="7B853D79">
        <w:tc>
          <w:tcPr>
            <w:tcW w:w="7797" w:type="dxa"/>
          </w:tcPr>
          <w:p w14:paraId="338BC51B" w14:textId="0AD8CEAB" w:rsidR="00B93FAE" w:rsidRPr="007D5ADC" w:rsidRDefault="00F45CE9" w:rsidP="00B93FAE">
            <w:pPr>
              <w:rPr>
                <w:rFonts w:cstheme="minorHAnsi"/>
              </w:rPr>
            </w:pPr>
            <w:r w:rsidRPr="007D5ADC">
              <w:rPr>
                <w:rFonts w:cstheme="minorHAnsi"/>
              </w:rPr>
              <w:t xml:space="preserve">Active </w:t>
            </w:r>
            <w:r w:rsidR="005F6239" w:rsidRPr="007D5ADC">
              <w:rPr>
                <w:rFonts w:cstheme="minorHAnsi"/>
              </w:rPr>
              <w:t xml:space="preserve">listening kills </w:t>
            </w:r>
          </w:p>
        </w:tc>
        <w:tc>
          <w:tcPr>
            <w:tcW w:w="1134" w:type="dxa"/>
          </w:tcPr>
          <w:p w14:paraId="14157D2B" w14:textId="2F3A2FA3" w:rsidR="00B93FAE" w:rsidRPr="007D5ADC" w:rsidRDefault="00B93FAE" w:rsidP="00B93FAE">
            <w:pPr>
              <w:jc w:val="center"/>
              <w:rPr>
                <w:rFonts w:cstheme="minorHAnsi"/>
              </w:rPr>
            </w:pPr>
            <w:r w:rsidRPr="007D5ADC">
              <w:rPr>
                <w:rFonts w:cstheme="minorHAnsi"/>
              </w:rPr>
              <w:sym w:font="Wingdings" w:char="F0FC"/>
            </w:r>
          </w:p>
        </w:tc>
        <w:tc>
          <w:tcPr>
            <w:tcW w:w="1275" w:type="dxa"/>
          </w:tcPr>
          <w:p w14:paraId="176FA4BA" w14:textId="77777777" w:rsidR="00B93FAE" w:rsidRPr="007D5ADC" w:rsidRDefault="00B93FAE" w:rsidP="00B93FAE">
            <w:pPr>
              <w:jc w:val="center"/>
              <w:rPr>
                <w:rFonts w:cstheme="minorHAnsi"/>
              </w:rPr>
            </w:pPr>
          </w:p>
        </w:tc>
      </w:tr>
      <w:tr w:rsidR="007D5ADC" w:rsidRPr="007D5ADC" w14:paraId="22261CF2" w14:textId="77777777" w:rsidTr="7B853D79">
        <w:tc>
          <w:tcPr>
            <w:tcW w:w="7797" w:type="dxa"/>
          </w:tcPr>
          <w:p w14:paraId="116E777F" w14:textId="0FF48C25" w:rsidR="00B93FAE" w:rsidRPr="007D5ADC" w:rsidRDefault="004D304D" w:rsidP="00B93FAE">
            <w:pPr>
              <w:rPr>
                <w:rFonts w:cstheme="minorHAnsi"/>
              </w:rPr>
            </w:pPr>
            <w:r w:rsidRPr="007D5ADC">
              <w:rPr>
                <w:rFonts w:cstheme="minorHAnsi"/>
              </w:rPr>
              <w:t>Ability</w:t>
            </w:r>
            <w:r w:rsidR="00B93FAE" w:rsidRPr="007D5ADC">
              <w:rPr>
                <w:rFonts w:cstheme="minorHAnsi"/>
              </w:rPr>
              <w:t xml:space="preserve"> to produce clear, accurate and effective written documents</w:t>
            </w:r>
          </w:p>
        </w:tc>
        <w:tc>
          <w:tcPr>
            <w:tcW w:w="1134" w:type="dxa"/>
          </w:tcPr>
          <w:p w14:paraId="55EAFC3B" w14:textId="623F6BD3" w:rsidR="00B93FAE" w:rsidRPr="007D5ADC" w:rsidRDefault="00BC0733" w:rsidP="00B93FAE">
            <w:pPr>
              <w:jc w:val="center"/>
              <w:rPr>
                <w:rFonts w:cstheme="minorHAnsi"/>
              </w:rPr>
            </w:pPr>
            <w:r w:rsidRPr="007D5ADC">
              <w:rPr>
                <w:rFonts w:cstheme="minorHAnsi"/>
              </w:rPr>
              <w:sym w:font="Wingdings" w:char="F0FC"/>
            </w:r>
          </w:p>
        </w:tc>
        <w:tc>
          <w:tcPr>
            <w:tcW w:w="1275" w:type="dxa"/>
          </w:tcPr>
          <w:p w14:paraId="32DB4D02" w14:textId="36187397" w:rsidR="00B93FAE" w:rsidRPr="007D5ADC" w:rsidRDefault="00B93FAE" w:rsidP="00B93FAE">
            <w:pPr>
              <w:jc w:val="center"/>
              <w:rPr>
                <w:rFonts w:cstheme="minorHAnsi"/>
              </w:rPr>
            </w:pPr>
          </w:p>
        </w:tc>
      </w:tr>
      <w:tr w:rsidR="007D5ADC" w:rsidRPr="007D5ADC" w14:paraId="42C9F929" w14:textId="77777777" w:rsidTr="7B853D79">
        <w:tc>
          <w:tcPr>
            <w:tcW w:w="7797" w:type="dxa"/>
          </w:tcPr>
          <w:p w14:paraId="2B3133E0" w14:textId="5863BAD5" w:rsidR="00006877" w:rsidRPr="007D5ADC" w:rsidRDefault="00006877" w:rsidP="00006877">
            <w:pPr>
              <w:rPr>
                <w:rFonts w:cstheme="minorHAnsi"/>
              </w:rPr>
            </w:pPr>
            <w:r w:rsidRPr="007D5ADC">
              <w:rPr>
                <w:rFonts w:cstheme="minorHAnsi"/>
              </w:rPr>
              <w:t>Proven knowledge of Microsoft Office suite and other IT solutions</w:t>
            </w:r>
          </w:p>
        </w:tc>
        <w:tc>
          <w:tcPr>
            <w:tcW w:w="1134" w:type="dxa"/>
          </w:tcPr>
          <w:p w14:paraId="199FE88D"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26A92A56" w14:textId="77777777" w:rsidR="00006877" w:rsidRPr="007D5ADC" w:rsidRDefault="00006877" w:rsidP="00006877">
            <w:pPr>
              <w:jc w:val="center"/>
              <w:rPr>
                <w:rFonts w:cstheme="minorHAnsi"/>
              </w:rPr>
            </w:pPr>
          </w:p>
        </w:tc>
      </w:tr>
      <w:tr w:rsidR="007D5ADC" w:rsidRPr="007D5ADC" w14:paraId="465C8BB1" w14:textId="77777777" w:rsidTr="7B853D79">
        <w:tc>
          <w:tcPr>
            <w:tcW w:w="7797" w:type="dxa"/>
          </w:tcPr>
          <w:p w14:paraId="59688484" w14:textId="4052A2CB" w:rsidR="00006877" w:rsidRPr="007D5ADC" w:rsidRDefault="00006877" w:rsidP="00006877">
            <w:pPr>
              <w:rPr>
                <w:rFonts w:cstheme="minorHAnsi"/>
              </w:rPr>
            </w:pPr>
            <w:r w:rsidRPr="007D5ADC">
              <w:rPr>
                <w:rFonts w:cstheme="minorHAnsi"/>
              </w:rPr>
              <w:t>Ab</w:t>
            </w:r>
            <w:r w:rsidR="00287721" w:rsidRPr="007D5ADC">
              <w:rPr>
                <w:rFonts w:cstheme="minorHAnsi"/>
              </w:rPr>
              <w:t xml:space="preserve">ility to manage time effectively </w:t>
            </w:r>
          </w:p>
        </w:tc>
        <w:tc>
          <w:tcPr>
            <w:tcW w:w="1134" w:type="dxa"/>
          </w:tcPr>
          <w:p w14:paraId="19B0A801"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2929DEFE" w14:textId="77777777" w:rsidR="00006877" w:rsidRPr="007D5ADC" w:rsidRDefault="00006877" w:rsidP="00006877">
            <w:pPr>
              <w:jc w:val="center"/>
              <w:rPr>
                <w:rFonts w:cstheme="minorHAnsi"/>
              </w:rPr>
            </w:pPr>
          </w:p>
        </w:tc>
      </w:tr>
      <w:tr w:rsidR="007D5ADC" w:rsidRPr="007D5ADC" w14:paraId="12EFFE9B" w14:textId="77777777" w:rsidTr="7B853D79">
        <w:tc>
          <w:tcPr>
            <w:tcW w:w="7797" w:type="dxa"/>
          </w:tcPr>
          <w:p w14:paraId="6767E1D6" w14:textId="1B0AD510" w:rsidR="00006877" w:rsidRPr="007D5ADC" w:rsidRDefault="008842ED" w:rsidP="00006877">
            <w:pPr>
              <w:rPr>
                <w:rFonts w:cstheme="minorHAnsi"/>
              </w:rPr>
            </w:pPr>
            <w:r w:rsidRPr="007D5ADC">
              <w:rPr>
                <w:rFonts w:cstheme="minorHAnsi"/>
              </w:rPr>
              <w:t xml:space="preserve">Non-Judgmental approach </w:t>
            </w:r>
          </w:p>
        </w:tc>
        <w:tc>
          <w:tcPr>
            <w:tcW w:w="1134" w:type="dxa"/>
          </w:tcPr>
          <w:p w14:paraId="174FB519" w14:textId="5EC2790F" w:rsidR="00006877" w:rsidRPr="007D5ADC" w:rsidRDefault="008842ED" w:rsidP="00006877">
            <w:pPr>
              <w:jc w:val="center"/>
              <w:rPr>
                <w:rFonts w:cstheme="minorHAnsi"/>
              </w:rPr>
            </w:pPr>
            <w:r w:rsidRPr="007D5ADC">
              <w:rPr>
                <w:rFonts w:cstheme="minorHAnsi"/>
              </w:rPr>
              <w:sym w:font="Wingdings" w:char="F0FC"/>
            </w:r>
          </w:p>
        </w:tc>
        <w:tc>
          <w:tcPr>
            <w:tcW w:w="1275" w:type="dxa"/>
          </w:tcPr>
          <w:p w14:paraId="67E33834" w14:textId="77777777" w:rsidR="00006877" w:rsidRPr="007D5ADC" w:rsidRDefault="00006877" w:rsidP="00006877">
            <w:pPr>
              <w:jc w:val="center"/>
              <w:rPr>
                <w:rFonts w:cstheme="minorHAnsi"/>
              </w:rPr>
            </w:pPr>
          </w:p>
        </w:tc>
      </w:tr>
      <w:tr w:rsidR="00FE7FE9" w:rsidRPr="007D5ADC" w14:paraId="61D1ACF1" w14:textId="77777777" w:rsidTr="7B853D79">
        <w:tc>
          <w:tcPr>
            <w:tcW w:w="7797" w:type="dxa"/>
          </w:tcPr>
          <w:p w14:paraId="1EBC445B" w14:textId="1AF7897A" w:rsidR="00FE7FE9" w:rsidRPr="007D5ADC" w:rsidRDefault="001E3404" w:rsidP="00006877">
            <w:pPr>
              <w:rPr>
                <w:rFonts w:cstheme="minorHAnsi"/>
              </w:rPr>
            </w:pPr>
            <w:r>
              <w:rPr>
                <w:rFonts w:cstheme="minorHAnsi"/>
              </w:rPr>
              <w:t xml:space="preserve">Confident </w:t>
            </w:r>
            <w:r w:rsidR="00342D5C">
              <w:rPr>
                <w:rFonts w:cstheme="minorHAnsi"/>
              </w:rPr>
              <w:t xml:space="preserve">to </w:t>
            </w:r>
            <w:r>
              <w:rPr>
                <w:rFonts w:cstheme="minorHAnsi"/>
              </w:rPr>
              <w:t>speak</w:t>
            </w:r>
            <w:r w:rsidR="00342D5C">
              <w:rPr>
                <w:rFonts w:cstheme="minorHAnsi"/>
              </w:rPr>
              <w:t xml:space="preserve"> and </w:t>
            </w:r>
            <w:r w:rsidR="009947D3">
              <w:rPr>
                <w:rFonts w:cstheme="minorHAnsi"/>
              </w:rPr>
              <w:t>engage</w:t>
            </w:r>
            <w:r w:rsidR="00342D5C">
              <w:rPr>
                <w:rFonts w:cstheme="minorHAnsi"/>
              </w:rPr>
              <w:t xml:space="preserve"> </w:t>
            </w:r>
            <w:r w:rsidR="009947D3">
              <w:rPr>
                <w:rFonts w:cstheme="minorHAnsi"/>
              </w:rPr>
              <w:t xml:space="preserve">with groups of people </w:t>
            </w:r>
          </w:p>
        </w:tc>
        <w:tc>
          <w:tcPr>
            <w:tcW w:w="1134" w:type="dxa"/>
          </w:tcPr>
          <w:p w14:paraId="379711BA" w14:textId="07D31288" w:rsidR="00FE7FE9" w:rsidRPr="007D5ADC" w:rsidRDefault="009947D3" w:rsidP="00006877">
            <w:pPr>
              <w:jc w:val="center"/>
              <w:rPr>
                <w:rFonts w:cstheme="minorHAnsi"/>
              </w:rPr>
            </w:pPr>
            <w:r w:rsidRPr="007D5ADC">
              <w:rPr>
                <w:rFonts w:cstheme="minorHAnsi"/>
              </w:rPr>
              <w:sym w:font="Wingdings" w:char="F0FC"/>
            </w:r>
          </w:p>
        </w:tc>
        <w:tc>
          <w:tcPr>
            <w:tcW w:w="1275" w:type="dxa"/>
          </w:tcPr>
          <w:p w14:paraId="398FEF07" w14:textId="77777777" w:rsidR="00FE7FE9" w:rsidRPr="007D5ADC" w:rsidRDefault="00FE7FE9" w:rsidP="00006877">
            <w:pPr>
              <w:jc w:val="center"/>
              <w:rPr>
                <w:rFonts w:cstheme="minorHAnsi"/>
              </w:rPr>
            </w:pPr>
          </w:p>
        </w:tc>
      </w:tr>
      <w:tr w:rsidR="007D5ADC" w:rsidRPr="007D5ADC" w14:paraId="049BC619" w14:textId="77777777" w:rsidTr="7B853D79">
        <w:tc>
          <w:tcPr>
            <w:tcW w:w="10206" w:type="dxa"/>
            <w:gridSpan w:val="3"/>
            <w:shd w:val="clear" w:color="auto" w:fill="D9D9D9" w:themeFill="background1" w:themeFillShade="D9"/>
          </w:tcPr>
          <w:p w14:paraId="53A88FA6" w14:textId="77777777" w:rsidR="00006877" w:rsidRPr="007D5ADC" w:rsidRDefault="00006877" w:rsidP="00006877">
            <w:pPr>
              <w:rPr>
                <w:rFonts w:cstheme="minorHAnsi"/>
              </w:rPr>
            </w:pPr>
            <w:r w:rsidRPr="007D5ADC">
              <w:rPr>
                <w:rFonts w:cstheme="minorHAnsi"/>
              </w:rPr>
              <w:t>KNOWLEDGE</w:t>
            </w:r>
          </w:p>
        </w:tc>
      </w:tr>
      <w:tr w:rsidR="007D5ADC" w:rsidRPr="007D5ADC" w14:paraId="546EB2C8" w14:textId="77777777" w:rsidTr="7B853D79">
        <w:tc>
          <w:tcPr>
            <w:tcW w:w="7797" w:type="dxa"/>
          </w:tcPr>
          <w:p w14:paraId="670B6B0C" w14:textId="702BA0E8" w:rsidR="00006877" w:rsidRPr="007D5ADC" w:rsidRDefault="00006877" w:rsidP="00006877">
            <w:pPr>
              <w:rPr>
                <w:rFonts w:cstheme="minorHAnsi"/>
              </w:rPr>
            </w:pPr>
            <w:r w:rsidRPr="007D5ADC">
              <w:rPr>
                <w:rFonts w:cstheme="minorHAnsi"/>
              </w:rPr>
              <w:t>An understanding of dementia, the needs of people</w:t>
            </w:r>
            <w:r w:rsidR="008B6CBF" w:rsidRPr="007D5ADC">
              <w:rPr>
                <w:rFonts w:cstheme="minorHAnsi"/>
              </w:rPr>
              <w:t xml:space="preserve"> living</w:t>
            </w:r>
            <w:r w:rsidRPr="007D5ADC">
              <w:rPr>
                <w:rFonts w:cstheme="minorHAnsi"/>
              </w:rPr>
              <w:t xml:space="preserve"> with dementia and their carers</w:t>
            </w:r>
          </w:p>
        </w:tc>
        <w:tc>
          <w:tcPr>
            <w:tcW w:w="1134" w:type="dxa"/>
          </w:tcPr>
          <w:p w14:paraId="3C168D84" w14:textId="77DE3C47" w:rsidR="00006877" w:rsidRPr="007D5ADC" w:rsidRDefault="00006877" w:rsidP="00006877">
            <w:pPr>
              <w:jc w:val="center"/>
              <w:rPr>
                <w:rFonts w:cstheme="minorHAnsi"/>
              </w:rPr>
            </w:pPr>
            <w:r w:rsidRPr="007D5ADC">
              <w:rPr>
                <w:rFonts w:cstheme="minorHAnsi"/>
              </w:rPr>
              <w:sym w:font="Wingdings" w:char="F0FC"/>
            </w:r>
          </w:p>
        </w:tc>
        <w:tc>
          <w:tcPr>
            <w:tcW w:w="1275" w:type="dxa"/>
          </w:tcPr>
          <w:p w14:paraId="483FD8D8" w14:textId="053CD795" w:rsidR="00006877" w:rsidRPr="007D5ADC" w:rsidRDefault="00006877" w:rsidP="00006877">
            <w:pPr>
              <w:jc w:val="center"/>
              <w:rPr>
                <w:rFonts w:cstheme="minorHAnsi"/>
              </w:rPr>
            </w:pPr>
          </w:p>
        </w:tc>
      </w:tr>
      <w:tr w:rsidR="007D5ADC" w:rsidRPr="007D5ADC" w14:paraId="4AAB78BC" w14:textId="77777777" w:rsidTr="7B853D79">
        <w:tc>
          <w:tcPr>
            <w:tcW w:w="7797" w:type="dxa"/>
          </w:tcPr>
          <w:p w14:paraId="1CD5ECFC" w14:textId="68EF1714" w:rsidR="008B6CBF" w:rsidRPr="007D5ADC" w:rsidRDefault="003B0895" w:rsidP="00006877">
            <w:pPr>
              <w:rPr>
                <w:rFonts w:cstheme="minorHAnsi"/>
              </w:rPr>
            </w:pPr>
            <w:r w:rsidRPr="007D5ADC">
              <w:rPr>
                <w:rFonts w:cstheme="minorHAnsi"/>
              </w:rPr>
              <w:t xml:space="preserve">A thorough understanding of group dynamics and </w:t>
            </w:r>
            <w:r w:rsidR="007C5FD0" w:rsidRPr="007D5ADC">
              <w:rPr>
                <w:rFonts w:cstheme="minorHAnsi"/>
              </w:rPr>
              <w:t xml:space="preserve">group process </w:t>
            </w:r>
          </w:p>
        </w:tc>
        <w:tc>
          <w:tcPr>
            <w:tcW w:w="1134" w:type="dxa"/>
          </w:tcPr>
          <w:p w14:paraId="55F148FA" w14:textId="00381815" w:rsidR="008B6CBF" w:rsidRPr="007D5ADC" w:rsidRDefault="007C5FD0" w:rsidP="00006877">
            <w:pPr>
              <w:jc w:val="center"/>
              <w:rPr>
                <w:rFonts w:cstheme="minorHAnsi"/>
              </w:rPr>
            </w:pPr>
            <w:r w:rsidRPr="007D5ADC">
              <w:rPr>
                <w:rFonts w:cstheme="minorHAnsi"/>
              </w:rPr>
              <w:sym w:font="Wingdings" w:char="F0FC"/>
            </w:r>
          </w:p>
        </w:tc>
        <w:tc>
          <w:tcPr>
            <w:tcW w:w="1275" w:type="dxa"/>
          </w:tcPr>
          <w:p w14:paraId="24898476" w14:textId="77777777" w:rsidR="008B6CBF" w:rsidRPr="007D5ADC" w:rsidRDefault="008B6CBF" w:rsidP="00006877">
            <w:pPr>
              <w:jc w:val="center"/>
              <w:rPr>
                <w:rFonts w:cstheme="minorHAnsi"/>
              </w:rPr>
            </w:pPr>
          </w:p>
        </w:tc>
      </w:tr>
      <w:tr w:rsidR="007D5ADC" w:rsidRPr="007D5ADC" w14:paraId="6CDAED6F" w14:textId="77777777" w:rsidTr="7B853D79">
        <w:tc>
          <w:tcPr>
            <w:tcW w:w="7797" w:type="dxa"/>
          </w:tcPr>
          <w:p w14:paraId="0B2FD20F" w14:textId="4627F09D" w:rsidR="00006877" w:rsidRPr="007D5ADC" w:rsidRDefault="00006877" w:rsidP="00006877">
            <w:pPr>
              <w:rPr>
                <w:rFonts w:cstheme="minorHAnsi"/>
              </w:rPr>
            </w:pPr>
            <w:r w:rsidRPr="007D5ADC">
              <w:rPr>
                <w:rFonts w:cstheme="minorHAnsi"/>
              </w:rPr>
              <w:t xml:space="preserve">Awareness of relevant legislation including Health and Safety and Data Protection </w:t>
            </w:r>
          </w:p>
        </w:tc>
        <w:tc>
          <w:tcPr>
            <w:tcW w:w="1134" w:type="dxa"/>
          </w:tcPr>
          <w:p w14:paraId="449A350F" w14:textId="6E125B68" w:rsidR="00006877" w:rsidRPr="007D5ADC" w:rsidRDefault="00006877" w:rsidP="00006877">
            <w:pPr>
              <w:jc w:val="center"/>
              <w:rPr>
                <w:rFonts w:cstheme="minorHAnsi"/>
              </w:rPr>
            </w:pPr>
          </w:p>
        </w:tc>
        <w:tc>
          <w:tcPr>
            <w:tcW w:w="1275" w:type="dxa"/>
          </w:tcPr>
          <w:p w14:paraId="6AF24F59" w14:textId="735063D2" w:rsidR="00006877" w:rsidRPr="007D5ADC" w:rsidRDefault="00006877" w:rsidP="00006877">
            <w:pPr>
              <w:jc w:val="center"/>
              <w:rPr>
                <w:rFonts w:cstheme="minorHAnsi"/>
              </w:rPr>
            </w:pPr>
            <w:r w:rsidRPr="007D5ADC">
              <w:rPr>
                <w:rFonts w:cstheme="minorHAnsi"/>
              </w:rPr>
              <w:sym w:font="Wingdings" w:char="F0FC"/>
            </w:r>
          </w:p>
        </w:tc>
      </w:tr>
      <w:tr w:rsidR="007D5ADC" w:rsidRPr="007D5ADC" w14:paraId="0CB93A85" w14:textId="77777777" w:rsidTr="7B853D79">
        <w:tc>
          <w:tcPr>
            <w:tcW w:w="7797" w:type="dxa"/>
          </w:tcPr>
          <w:p w14:paraId="45E290ED" w14:textId="2F056627" w:rsidR="008B6CBF" w:rsidRPr="007D5ADC" w:rsidRDefault="00E64959" w:rsidP="00006877">
            <w:pPr>
              <w:rPr>
                <w:rFonts w:cstheme="minorHAnsi"/>
              </w:rPr>
            </w:pPr>
            <w:r w:rsidRPr="007D5ADC">
              <w:rPr>
                <w:rFonts w:cstheme="minorHAnsi"/>
              </w:rPr>
              <w:t xml:space="preserve">The ability to maintain professional boundaries </w:t>
            </w:r>
          </w:p>
        </w:tc>
        <w:tc>
          <w:tcPr>
            <w:tcW w:w="1134" w:type="dxa"/>
          </w:tcPr>
          <w:p w14:paraId="1FDEB1E9" w14:textId="373A30EF" w:rsidR="008B6CBF" w:rsidRPr="007D5ADC" w:rsidRDefault="004D304D" w:rsidP="00006877">
            <w:pPr>
              <w:jc w:val="center"/>
              <w:rPr>
                <w:rFonts w:cstheme="minorHAnsi"/>
              </w:rPr>
            </w:pPr>
            <w:r w:rsidRPr="007D5ADC">
              <w:rPr>
                <w:rFonts w:cstheme="minorHAnsi"/>
              </w:rPr>
              <w:sym w:font="Wingdings" w:char="F0FC"/>
            </w:r>
          </w:p>
        </w:tc>
        <w:tc>
          <w:tcPr>
            <w:tcW w:w="1275" w:type="dxa"/>
          </w:tcPr>
          <w:p w14:paraId="3D5BFB01" w14:textId="77777777" w:rsidR="008B6CBF" w:rsidRPr="007D5ADC" w:rsidRDefault="008B6CBF" w:rsidP="00006877">
            <w:pPr>
              <w:jc w:val="center"/>
              <w:rPr>
                <w:rFonts w:cstheme="minorHAnsi"/>
              </w:rPr>
            </w:pPr>
          </w:p>
        </w:tc>
      </w:tr>
      <w:tr w:rsidR="007D5ADC" w:rsidRPr="007D5ADC" w14:paraId="74894D59" w14:textId="77777777" w:rsidTr="7B853D79">
        <w:tc>
          <w:tcPr>
            <w:tcW w:w="7797" w:type="dxa"/>
          </w:tcPr>
          <w:p w14:paraId="5758B336" w14:textId="09648144" w:rsidR="00006877" w:rsidRPr="007D5ADC" w:rsidRDefault="00006877" w:rsidP="00006877">
            <w:pPr>
              <w:rPr>
                <w:rFonts w:cstheme="minorHAnsi"/>
              </w:rPr>
            </w:pPr>
            <w:r w:rsidRPr="007D5ADC">
              <w:rPr>
                <w:rFonts w:cstheme="minorHAnsi"/>
              </w:rPr>
              <w:t>Awareness of other legislation including Safeguarding and Mental Capacity</w:t>
            </w:r>
          </w:p>
        </w:tc>
        <w:tc>
          <w:tcPr>
            <w:tcW w:w="1134" w:type="dxa"/>
          </w:tcPr>
          <w:p w14:paraId="00DFFF94" w14:textId="28EEF8AA" w:rsidR="00006877" w:rsidRPr="007D5ADC" w:rsidRDefault="00006877" w:rsidP="00006877">
            <w:pPr>
              <w:jc w:val="center"/>
              <w:rPr>
                <w:rFonts w:cstheme="minorHAnsi"/>
              </w:rPr>
            </w:pPr>
          </w:p>
        </w:tc>
        <w:tc>
          <w:tcPr>
            <w:tcW w:w="1275" w:type="dxa"/>
          </w:tcPr>
          <w:p w14:paraId="2C5C85E4" w14:textId="78F34D72" w:rsidR="00006877" w:rsidRPr="007D5ADC" w:rsidRDefault="00F82F6E" w:rsidP="00006877">
            <w:pPr>
              <w:jc w:val="center"/>
              <w:rPr>
                <w:rFonts w:cstheme="minorHAnsi"/>
              </w:rPr>
            </w:pPr>
            <w:r w:rsidRPr="007D5ADC">
              <w:rPr>
                <w:rFonts w:cstheme="minorHAnsi"/>
              </w:rPr>
              <w:sym w:font="Wingdings" w:char="F0FC"/>
            </w:r>
          </w:p>
        </w:tc>
      </w:tr>
      <w:tr w:rsidR="007D5ADC" w:rsidRPr="007D5ADC" w14:paraId="205EA413" w14:textId="77777777" w:rsidTr="7B853D79">
        <w:tc>
          <w:tcPr>
            <w:tcW w:w="10206" w:type="dxa"/>
            <w:gridSpan w:val="3"/>
            <w:shd w:val="clear" w:color="auto" w:fill="D9D9D9" w:themeFill="background1" w:themeFillShade="D9"/>
          </w:tcPr>
          <w:p w14:paraId="38C2B320" w14:textId="77777777" w:rsidR="00006877" w:rsidRPr="007D5ADC" w:rsidRDefault="00006877" w:rsidP="00006877">
            <w:pPr>
              <w:rPr>
                <w:rFonts w:cstheme="minorHAnsi"/>
              </w:rPr>
            </w:pPr>
            <w:r w:rsidRPr="007D5ADC">
              <w:rPr>
                <w:rFonts w:cstheme="minorHAnsi"/>
              </w:rPr>
              <w:t>PERSONAL QUALITIES</w:t>
            </w:r>
          </w:p>
        </w:tc>
      </w:tr>
      <w:tr w:rsidR="007D5ADC" w:rsidRPr="007D5ADC" w14:paraId="3104C386" w14:textId="77777777" w:rsidTr="7B853D79">
        <w:tc>
          <w:tcPr>
            <w:tcW w:w="7797" w:type="dxa"/>
          </w:tcPr>
          <w:p w14:paraId="69C93162" w14:textId="0AD88671" w:rsidR="00006877" w:rsidRPr="007D5ADC" w:rsidRDefault="00006877" w:rsidP="00006877">
            <w:pPr>
              <w:rPr>
                <w:rFonts w:cstheme="minorHAnsi"/>
              </w:rPr>
            </w:pPr>
            <w:r w:rsidRPr="007D5ADC">
              <w:rPr>
                <w:rFonts w:cstheme="minorHAnsi"/>
              </w:rPr>
              <w:t>Reliable</w:t>
            </w:r>
            <w:r w:rsidR="00D737D6">
              <w:rPr>
                <w:rFonts w:cstheme="minorHAnsi"/>
              </w:rPr>
              <w:t>,</w:t>
            </w:r>
            <w:r w:rsidRPr="007D5ADC">
              <w:rPr>
                <w:rFonts w:cstheme="minorHAnsi"/>
              </w:rPr>
              <w:t xml:space="preserve"> </w:t>
            </w:r>
            <w:proofErr w:type="gramStart"/>
            <w:r w:rsidRPr="007D5ADC">
              <w:rPr>
                <w:rFonts w:cstheme="minorHAnsi"/>
              </w:rPr>
              <w:t>conscientious</w:t>
            </w:r>
            <w:proofErr w:type="gramEnd"/>
            <w:r w:rsidR="00D737D6">
              <w:rPr>
                <w:rFonts w:cstheme="minorHAnsi"/>
              </w:rPr>
              <w:t xml:space="preserve"> and empathetic</w:t>
            </w:r>
            <w:r w:rsidR="00A84612">
              <w:rPr>
                <w:rFonts w:cstheme="minorHAnsi"/>
              </w:rPr>
              <w:t xml:space="preserve"> attitude </w:t>
            </w:r>
          </w:p>
        </w:tc>
        <w:tc>
          <w:tcPr>
            <w:tcW w:w="1134" w:type="dxa"/>
          </w:tcPr>
          <w:p w14:paraId="66787D8D"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37757B37" w14:textId="77777777" w:rsidR="00006877" w:rsidRPr="007D5ADC" w:rsidRDefault="00006877" w:rsidP="00006877">
            <w:pPr>
              <w:jc w:val="center"/>
              <w:rPr>
                <w:rFonts w:cstheme="minorHAnsi"/>
              </w:rPr>
            </w:pPr>
          </w:p>
        </w:tc>
      </w:tr>
      <w:tr w:rsidR="007D5ADC" w:rsidRPr="007D5ADC" w14:paraId="60D419E8" w14:textId="77777777" w:rsidTr="7B853D79">
        <w:tc>
          <w:tcPr>
            <w:tcW w:w="7797" w:type="dxa"/>
          </w:tcPr>
          <w:p w14:paraId="1ECDBDA7" w14:textId="77777777" w:rsidR="00006877" w:rsidRPr="007D5ADC" w:rsidRDefault="00006877" w:rsidP="00006877">
            <w:pPr>
              <w:rPr>
                <w:rFonts w:cstheme="minorHAnsi"/>
              </w:rPr>
            </w:pPr>
            <w:r w:rsidRPr="007D5ADC">
              <w:rPr>
                <w:rFonts w:cstheme="minorHAnsi"/>
              </w:rPr>
              <w:t>Flexible and enthusiastic team worker</w:t>
            </w:r>
          </w:p>
        </w:tc>
        <w:tc>
          <w:tcPr>
            <w:tcW w:w="1134" w:type="dxa"/>
          </w:tcPr>
          <w:p w14:paraId="55F17E91" w14:textId="421E6AF9" w:rsidR="00006877" w:rsidRPr="007D5ADC" w:rsidRDefault="00006877" w:rsidP="00006877">
            <w:pPr>
              <w:jc w:val="center"/>
              <w:rPr>
                <w:rFonts w:cstheme="minorHAnsi"/>
              </w:rPr>
            </w:pPr>
            <w:r w:rsidRPr="007D5ADC">
              <w:rPr>
                <w:rFonts w:cstheme="minorHAnsi"/>
              </w:rPr>
              <w:sym w:font="Wingdings" w:char="F0FC"/>
            </w:r>
          </w:p>
        </w:tc>
        <w:tc>
          <w:tcPr>
            <w:tcW w:w="1275" w:type="dxa"/>
          </w:tcPr>
          <w:p w14:paraId="2C9164C8" w14:textId="77777777" w:rsidR="00006877" w:rsidRPr="007D5ADC" w:rsidRDefault="00006877" w:rsidP="00006877">
            <w:pPr>
              <w:jc w:val="center"/>
              <w:rPr>
                <w:rFonts w:cstheme="minorHAnsi"/>
              </w:rPr>
            </w:pPr>
          </w:p>
        </w:tc>
      </w:tr>
      <w:tr w:rsidR="007D5ADC" w:rsidRPr="007D5ADC" w14:paraId="7CF45B25" w14:textId="77777777" w:rsidTr="7B853D79">
        <w:tc>
          <w:tcPr>
            <w:tcW w:w="7797" w:type="dxa"/>
          </w:tcPr>
          <w:p w14:paraId="114917F0" w14:textId="3EF5DDC5" w:rsidR="00006877" w:rsidRPr="007D5ADC" w:rsidRDefault="00006877" w:rsidP="00006877">
            <w:r w:rsidRPr="007D5ADC">
              <w:t>Resilient and able to work under pressure</w:t>
            </w:r>
          </w:p>
        </w:tc>
        <w:tc>
          <w:tcPr>
            <w:tcW w:w="1134" w:type="dxa"/>
          </w:tcPr>
          <w:p w14:paraId="69F5A9B3" w14:textId="23FAAF25" w:rsidR="00006877" w:rsidRPr="007D5ADC" w:rsidRDefault="00006877" w:rsidP="00006877">
            <w:pPr>
              <w:jc w:val="center"/>
            </w:pPr>
            <w:r w:rsidRPr="007D5ADC">
              <w:rPr>
                <w:rFonts w:cstheme="minorHAnsi"/>
              </w:rPr>
              <w:sym w:font="Wingdings" w:char="F0FC"/>
            </w:r>
          </w:p>
        </w:tc>
        <w:tc>
          <w:tcPr>
            <w:tcW w:w="1275" w:type="dxa"/>
          </w:tcPr>
          <w:p w14:paraId="2E2007DB" w14:textId="07343B0B" w:rsidR="00006877" w:rsidRPr="007D5ADC" w:rsidRDefault="00006877" w:rsidP="00006877">
            <w:pPr>
              <w:jc w:val="center"/>
            </w:pPr>
          </w:p>
        </w:tc>
      </w:tr>
      <w:tr w:rsidR="007D5ADC" w:rsidRPr="007D5ADC" w14:paraId="26D77F64" w14:textId="77777777" w:rsidTr="7B853D79">
        <w:tc>
          <w:tcPr>
            <w:tcW w:w="7797" w:type="dxa"/>
          </w:tcPr>
          <w:p w14:paraId="43F2BD89" w14:textId="77777777" w:rsidR="00006877" w:rsidRPr="007D5ADC" w:rsidRDefault="00006877" w:rsidP="00006877">
            <w:pPr>
              <w:rPr>
                <w:rFonts w:cstheme="minorHAnsi"/>
              </w:rPr>
            </w:pPr>
            <w:r w:rsidRPr="007D5ADC">
              <w:rPr>
                <w:rFonts w:cstheme="minorHAnsi"/>
              </w:rPr>
              <w:t>Committed to on-going personal professional development</w:t>
            </w:r>
          </w:p>
        </w:tc>
        <w:tc>
          <w:tcPr>
            <w:tcW w:w="1134" w:type="dxa"/>
          </w:tcPr>
          <w:p w14:paraId="525E0BF5"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7CFD9203" w14:textId="77777777" w:rsidR="00006877" w:rsidRPr="007D5ADC" w:rsidRDefault="00006877" w:rsidP="00006877">
            <w:pPr>
              <w:jc w:val="center"/>
              <w:rPr>
                <w:rFonts w:cstheme="minorHAnsi"/>
              </w:rPr>
            </w:pPr>
          </w:p>
        </w:tc>
      </w:tr>
      <w:tr w:rsidR="007D5ADC" w:rsidRPr="007D5ADC" w14:paraId="4D347F39" w14:textId="77777777" w:rsidTr="7B853D79">
        <w:tc>
          <w:tcPr>
            <w:tcW w:w="7797" w:type="dxa"/>
          </w:tcPr>
          <w:p w14:paraId="38AB100F" w14:textId="77777777" w:rsidR="00006877" w:rsidRPr="007D5ADC" w:rsidRDefault="00006877" w:rsidP="00006877">
            <w:pPr>
              <w:rPr>
                <w:rFonts w:cstheme="minorHAnsi"/>
              </w:rPr>
            </w:pPr>
            <w:r w:rsidRPr="007D5ADC">
              <w:rPr>
                <w:rFonts w:cstheme="minorHAnsi"/>
              </w:rPr>
              <w:t>A non-judgemental response to the behaviours exhibited by people with dementia</w:t>
            </w:r>
          </w:p>
        </w:tc>
        <w:tc>
          <w:tcPr>
            <w:tcW w:w="1134" w:type="dxa"/>
          </w:tcPr>
          <w:p w14:paraId="1593E5B2"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65DF93C3" w14:textId="77777777" w:rsidR="00006877" w:rsidRPr="007D5ADC" w:rsidRDefault="00006877" w:rsidP="00006877">
            <w:pPr>
              <w:jc w:val="center"/>
              <w:rPr>
                <w:rFonts w:cstheme="minorHAnsi"/>
              </w:rPr>
            </w:pPr>
          </w:p>
        </w:tc>
      </w:tr>
      <w:tr w:rsidR="007D5ADC" w:rsidRPr="007D5ADC" w14:paraId="0C61C8EF" w14:textId="77777777" w:rsidTr="7B853D79">
        <w:tc>
          <w:tcPr>
            <w:tcW w:w="7797" w:type="dxa"/>
          </w:tcPr>
          <w:p w14:paraId="7201904F" w14:textId="77777777" w:rsidR="00006877" w:rsidRPr="007D5ADC" w:rsidRDefault="00006877" w:rsidP="00006877">
            <w:pPr>
              <w:rPr>
                <w:rFonts w:cstheme="minorHAnsi"/>
              </w:rPr>
            </w:pPr>
            <w:r w:rsidRPr="007D5ADC">
              <w:rPr>
                <w:rFonts w:cstheme="minorHAnsi"/>
              </w:rPr>
              <w:t xml:space="preserve">Committed to promoting equality, </w:t>
            </w:r>
            <w:proofErr w:type="gramStart"/>
            <w:r w:rsidRPr="007D5ADC">
              <w:rPr>
                <w:rFonts w:cstheme="minorHAnsi"/>
              </w:rPr>
              <w:t>diversity</w:t>
            </w:r>
            <w:proofErr w:type="gramEnd"/>
            <w:r w:rsidRPr="007D5ADC">
              <w:rPr>
                <w:rFonts w:cstheme="minorHAnsi"/>
              </w:rPr>
              <w:t xml:space="preserve"> and inclusion</w:t>
            </w:r>
          </w:p>
        </w:tc>
        <w:tc>
          <w:tcPr>
            <w:tcW w:w="1134" w:type="dxa"/>
          </w:tcPr>
          <w:p w14:paraId="410A2866" w14:textId="77777777" w:rsidR="00006877" w:rsidRPr="007D5ADC" w:rsidRDefault="00006877" w:rsidP="00006877">
            <w:pPr>
              <w:jc w:val="center"/>
              <w:rPr>
                <w:rFonts w:cstheme="minorHAnsi"/>
              </w:rPr>
            </w:pPr>
            <w:r w:rsidRPr="007D5ADC">
              <w:rPr>
                <w:rFonts w:cstheme="minorHAnsi"/>
              </w:rPr>
              <w:sym w:font="Wingdings" w:char="F0FC"/>
            </w:r>
          </w:p>
        </w:tc>
        <w:tc>
          <w:tcPr>
            <w:tcW w:w="1275" w:type="dxa"/>
          </w:tcPr>
          <w:p w14:paraId="3DBCBB14" w14:textId="77777777" w:rsidR="00006877" w:rsidRPr="007D5ADC" w:rsidRDefault="00006877" w:rsidP="00006877">
            <w:pPr>
              <w:jc w:val="center"/>
              <w:rPr>
                <w:rFonts w:cstheme="minorHAnsi"/>
              </w:rPr>
            </w:pPr>
          </w:p>
        </w:tc>
      </w:tr>
      <w:tr w:rsidR="007D5ADC" w:rsidRPr="007D5ADC" w14:paraId="4F8225DF" w14:textId="77777777" w:rsidTr="7B853D79">
        <w:tc>
          <w:tcPr>
            <w:tcW w:w="10206" w:type="dxa"/>
            <w:gridSpan w:val="3"/>
            <w:shd w:val="clear" w:color="auto" w:fill="D9D9D9" w:themeFill="background1" w:themeFillShade="D9"/>
            <w:vAlign w:val="center"/>
          </w:tcPr>
          <w:p w14:paraId="1E66240F" w14:textId="77777777" w:rsidR="00006877" w:rsidRPr="007D5ADC" w:rsidRDefault="00006877" w:rsidP="00006877">
            <w:pPr>
              <w:rPr>
                <w:rFonts w:cstheme="minorHAnsi"/>
              </w:rPr>
            </w:pPr>
            <w:r w:rsidRPr="007D5ADC">
              <w:rPr>
                <w:rFonts w:cstheme="minorHAnsi"/>
              </w:rPr>
              <w:t>QUALIFICATIONS</w:t>
            </w:r>
          </w:p>
        </w:tc>
      </w:tr>
      <w:tr w:rsidR="007D5ADC" w:rsidRPr="007D5ADC" w14:paraId="17E0C4A9" w14:textId="77777777" w:rsidTr="7B853D79">
        <w:tc>
          <w:tcPr>
            <w:tcW w:w="7797" w:type="dxa"/>
          </w:tcPr>
          <w:p w14:paraId="4EF3AE5B" w14:textId="0CCA70D2" w:rsidR="00006877" w:rsidRPr="007D5ADC" w:rsidRDefault="00BF3A95" w:rsidP="00006877">
            <w:pPr>
              <w:rPr>
                <w:rFonts w:cstheme="minorHAnsi"/>
              </w:rPr>
            </w:pPr>
            <w:r w:rsidRPr="007D5ADC">
              <w:rPr>
                <w:rFonts w:cstheme="minorHAnsi"/>
              </w:rPr>
              <w:t xml:space="preserve">Full driving license and access to a vehicle </w:t>
            </w:r>
          </w:p>
        </w:tc>
        <w:tc>
          <w:tcPr>
            <w:tcW w:w="1134" w:type="dxa"/>
          </w:tcPr>
          <w:p w14:paraId="7574CACC" w14:textId="6E323B2F" w:rsidR="00006877" w:rsidRPr="007D5ADC" w:rsidRDefault="0002081A" w:rsidP="00006877">
            <w:pPr>
              <w:jc w:val="center"/>
              <w:rPr>
                <w:rFonts w:cstheme="minorHAnsi"/>
              </w:rPr>
            </w:pPr>
            <w:r w:rsidRPr="007D5ADC">
              <w:rPr>
                <w:rFonts w:cstheme="minorHAnsi"/>
              </w:rPr>
              <w:sym w:font="Wingdings" w:char="F0FC"/>
            </w:r>
          </w:p>
        </w:tc>
        <w:tc>
          <w:tcPr>
            <w:tcW w:w="1275" w:type="dxa"/>
          </w:tcPr>
          <w:p w14:paraId="1C94E9F9" w14:textId="22CCBB1B" w:rsidR="00006877" w:rsidRPr="007D5ADC" w:rsidRDefault="00006877" w:rsidP="00006877">
            <w:pPr>
              <w:jc w:val="center"/>
              <w:rPr>
                <w:rFonts w:cstheme="minorHAnsi"/>
              </w:rPr>
            </w:pPr>
          </w:p>
        </w:tc>
      </w:tr>
      <w:tr w:rsidR="007D5ADC" w:rsidRPr="007D5ADC" w14:paraId="148DA95A" w14:textId="77777777" w:rsidTr="7B853D79">
        <w:tc>
          <w:tcPr>
            <w:tcW w:w="7797" w:type="dxa"/>
          </w:tcPr>
          <w:p w14:paraId="24E53AA6" w14:textId="77777777" w:rsidR="00006877" w:rsidRPr="007D5ADC" w:rsidRDefault="00006877" w:rsidP="00006877">
            <w:pPr>
              <w:pStyle w:val="NoSpacing"/>
              <w:rPr>
                <w:rFonts w:cstheme="minorHAnsi"/>
              </w:rPr>
            </w:pPr>
            <w:r w:rsidRPr="007D5ADC">
              <w:rPr>
                <w:rFonts w:cstheme="minorHAnsi"/>
              </w:rPr>
              <w:t>Evidence of continuing professional development</w:t>
            </w:r>
          </w:p>
        </w:tc>
        <w:tc>
          <w:tcPr>
            <w:tcW w:w="1134" w:type="dxa"/>
          </w:tcPr>
          <w:p w14:paraId="0907AF13" w14:textId="77777777" w:rsidR="00006877" w:rsidRPr="007D5ADC" w:rsidRDefault="00006877" w:rsidP="00006877">
            <w:pPr>
              <w:jc w:val="center"/>
              <w:rPr>
                <w:rFonts w:cstheme="minorHAnsi"/>
              </w:rPr>
            </w:pPr>
          </w:p>
        </w:tc>
        <w:tc>
          <w:tcPr>
            <w:tcW w:w="1275" w:type="dxa"/>
          </w:tcPr>
          <w:p w14:paraId="06D42B4C" w14:textId="77777777" w:rsidR="00006877" w:rsidRPr="007D5ADC" w:rsidRDefault="00006877" w:rsidP="00006877">
            <w:pPr>
              <w:jc w:val="center"/>
              <w:rPr>
                <w:rFonts w:cstheme="minorHAnsi"/>
              </w:rPr>
            </w:pPr>
            <w:r w:rsidRPr="007D5ADC">
              <w:rPr>
                <w:rFonts w:cstheme="minorHAnsi"/>
              </w:rPr>
              <w:sym w:font="Wingdings" w:char="F0FC"/>
            </w:r>
          </w:p>
        </w:tc>
      </w:tr>
    </w:tbl>
    <w:p w14:paraId="5EA7B78F" w14:textId="77777777" w:rsidR="000C2BDD" w:rsidRPr="007D5ADC" w:rsidRDefault="000C2BDD">
      <w:pPr>
        <w:rPr>
          <w:rFonts w:cstheme="minorHAnsi"/>
          <w:b/>
        </w:rPr>
      </w:pPr>
      <w:r w:rsidRPr="007D5ADC">
        <w:rPr>
          <w:rFonts w:cstheme="minorHAnsi"/>
          <w:b/>
        </w:rPr>
        <w:br w:type="page"/>
      </w:r>
    </w:p>
    <w:p w14:paraId="6339CBED" w14:textId="77777777" w:rsidR="000C2BDD" w:rsidRPr="00721695" w:rsidRDefault="000C2BDD" w:rsidP="000273B3">
      <w:pPr>
        <w:spacing w:after="120"/>
        <w:rPr>
          <w:rFonts w:cstheme="minorHAnsi"/>
          <w:b/>
        </w:rPr>
      </w:pPr>
    </w:p>
    <w:p w14:paraId="3B514147" w14:textId="77777777" w:rsidR="000273B3" w:rsidRPr="007D5ADC" w:rsidRDefault="000273B3" w:rsidP="000273B3">
      <w:pPr>
        <w:spacing w:after="120"/>
        <w:rPr>
          <w:rFonts w:cstheme="minorHAnsi"/>
          <w:b/>
        </w:rPr>
      </w:pPr>
      <w:r w:rsidRPr="007D5ADC">
        <w:rPr>
          <w:rFonts w:cstheme="minorHAnsi"/>
          <w:b/>
        </w:rPr>
        <w:t>SUMMARY OF TERMS</w:t>
      </w:r>
    </w:p>
    <w:p w14:paraId="37421623" w14:textId="77777777" w:rsidR="000273B3" w:rsidRPr="007D5ADC" w:rsidRDefault="000273B3" w:rsidP="000273B3">
      <w:pPr>
        <w:spacing w:after="120"/>
        <w:rPr>
          <w:rFonts w:cstheme="minorHAnsi"/>
          <w:b/>
        </w:rPr>
      </w:pPr>
    </w:p>
    <w:p w14:paraId="7D581248" w14:textId="4A4360EE" w:rsidR="000273B3" w:rsidRPr="007D5ADC" w:rsidRDefault="000273B3" w:rsidP="000273B3">
      <w:pPr>
        <w:spacing w:after="120"/>
        <w:rPr>
          <w:rFonts w:cstheme="minorHAnsi"/>
          <w:b/>
        </w:rPr>
      </w:pPr>
      <w:r w:rsidRPr="007D5ADC">
        <w:rPr>
          <w:rFonts w:cstheme="minorHAnsi"/>
          <w:b/>
        </w:rPr>
        <w:t>Tenure:</w:t>
      </w:r>
      <w:r w:rsidRPr="007D5ADC">
        <w:rPr>
          <w:rFonts w:cstheme="minorHAnsi"/>
          <w:b/>
        </w:rPr>
        <w:tab/>
      </w:r>
      <w:r w:rsidRPr="007D5ADC">
        <w:rPr>
          <w:rFonts w:cstheme="minorHAnsi"/>
          <w:b/>
        </w:rPr>
        <w:tab/>
      </w:r>
      <w:r w:rsidR="00721695" w:rsidRPr="007D5ADC">
        <w:rPr>
          <w:rFonts w:cstheme="minorHAnsi"/>
          <w:b/>
        </w:rPr>
        <w:tab/>
      </w:r>
      <w:r w:rsidR="00222891" w:rsidRPr="007D5ADC">
        <w:rPr>
          <w:rFonts w:cstheme="minorHAnsi"/>
          <w:b/>
        </w:rPr>
        <w:t xml:space="preserve">Permanent </w:t>
      </w:r>
    </w:p>
    <w:p w14:paraId="36C23EA1" w14:textId="2845FAC4" w:rsidR="000273B3" w:rsidRPr="007D5ADC" w:rsidRDefault="000273B3" w:rsidP="000273B3">
      <w:pPr>
        <w:spacing w:after="120"/>
        <w:rPr>
          <w:rFonts w:cstheme="minorHAnsi"/>
          <w:b/>
        </w:rPr>
      </w:pPr>
      <w:r w:rsidRPr="007D5ADC">
        <w:rPr>
          <w:rFonts w:cstheme="minorHAnsi"/>
          <w:b/>
        </w:rPr>
        <w:t>Hours:</w:t>
      </w:r>
      <w:r w:rsidRPr="007D5ADC">
        <w:rPr>
          <w:rFonts w:cstheme="minorHAnsi"/>
          <w:b/>
        </w:rPr>
        <w:tab/>
      </w:r>
      <w:r w:rsidRPr="007D5ADC">
        <w:rPr>
          <w:rFonts w:cstheme="minorHAnsi"/>
          <w:b/>
        </w:rPr>
        <w:tab/>
      </w:r>
      <w:r w:rsidRPr="007D5ADC">
        <w:rPr>
          <w:rFonts w:cstheme="minorHAnsi"/>
          <w:b/>
        </w:rPr>
        <w:tab/>
      </w:r>
      <w:r w:rsidR="000274A1">
        <w:rPr>
          <w:rFonts w:cstheme="minorHAnsi"/>
          <w:b/>
        </w:rPr>
        <w:t>22.5</w:t>
      </w:r>
      <w:r w:rsidR="00B16726">
        <w:rPr>
          <w:rFonts w:cstheme="minorHAnsi"/>
          <w:b/>
        </w:rPr>
        <w:t xml:space="preserve"> </w:t>
      </w:r>
      <w:r w:rsidRPr="007D5ADC">
        <w:rPr>
          <w:rFonts w:cstheme="minorHAnsi"/>
          <w:b/>
        </w:rPr>
        <w:t>hours per week</w:t>
      </w:r>
      <w:r w:rsidR="002B4BF9" w:rsidRPr="007D5ADC">
        <w:rPr>
          <w:rFonts w:cstheme="minorHAnsi"/>
          <w:b/>
        </w:rPr>
        <w:t xml:space="preserve">, part time </w:t>
      </w:r>
      <w:r w:rsidR="001859C5" w:rsidRPr="007D5ADC">
        <w:rPr>
          <w:rFonts w:cstheme="minorHAnsi"/>
          <w:b/>
        </w:rPr>
        <w:t xml:space="preserve">and flexible </w:t>
      </w:r>
      <w:r w:rsidR="002B4BF9" w:rsidRPr="007D5ADC">
        <w:rPr>
          <w:rFonts w:cstheme="minorHAnsi"/>
          <w:b/>
        </w:rPr>
        <w:t>hours would be considered</w:t>
      </w:r>
    </w:p>
    <w:p w14:paraId="54E984AC" w14:textId="19374C00" w:rsidR="000273B3" w:rsidRPr="007D5ADC" w:rsidRDefault="000273B3" w:rsidP="000273B3">
      <w:pPr>
        <w:spacing w:after="120"/>
        <w:ind w:left="2160" w:hanging="2160"/>
        <w:rPr>
          <w:rFonts w:cstheme="minorHAnsi"/>
          <w:b/>
        </w:rPr>
      </w:pPr>
      <w:r w:rsidRPr="007D5ADC">
        <w:rPr>
          <w:rFonts w:cstheme="minorHAnsi"/>
          <w:b/>
        </w:rPr>
        <w:t>Working pattern:</w:t>
      </w:r>
      <w:r w:rsidRPr="007D5ADC">
        <w:rPr>
          <w:rFonts w:cstheme="minorHAnsi"/>
          <w:b/>
        </w:rPr>
        <w:tab/>
        <w:t>To be agreed</w:t>
      </w:r>
      <w:r w:rsidR="00EF49E5" w:rsidRPr="007D5ADC">
        <w:rPr>
          <w:rFonts w:cstheme="minorHAnsi"/>
          <w:b/>
        </w:rPr>
        <w:t>.  It will be based around core hours of 9:00am -</w:t>
      </w:r>
      <w:r w:rsidR="0017590E" w:rsidRPr="007D5ADC">
        <w:rPr>
          <w:rFonts w:cstheme="minorHAnsi"/>
          <w:b/>
        </w:rPr>
        <w:t>5</w:t>
      </w:r>
      <w:r w:rsidR="00EF49E5" w:rsidRPr="007D5ADC">
        <w:rPr>
          <w:rFonts w:cstheme="minorHAnsi"/>
          <w:b/>
        </w:rPr>
        <w:t>:00pm</w:t>
      </w:r>
      <w:r w:rsidR="00222891" w:rsidRPr="007D5ADC">
        <w:rPr>
          <w:rFonts w:cstheme="minorHAnsi"/>
          <w:b/>
        </w:rPr>
        <w:t xml:space="preserve"> Monday to Saturday</w:t>
      </w:r>
      <w:r w:rsidR="00EF49E5" w:rsidRPr="007D5ADC">
        <w:rPr>
          <w:rFonts w:cstheme="minorHAnsi"/>
          <w:b/>
        </w:rPr>
        <w:t>,</w:t>
      </w:r>
      <w:r w:rsidRPr="007D5ADC">
        <w:rPr>
          <w:rFonts w:cstheme="minorHAnsi"/>
          <w:b/>
        </w:rPr>
        <w:t xml:space="preserve"> </w:t>
      </w:r>
      <w:r w:rsidR="00EF49E5" w:rsidRPr="007D5ADC">
        <w:rPr>
          <w:rFonts w:cstheme="minorHAnsi"/>
          <w:b/>
        </w:rPr>
        <w:t>with occasional evening even</w:t>
      </w:r>
      <w:r w:rsidR="00B16726">
        <w:rPr>
          <w:rFonts w:cstheme="minorHAnsi"/>
          <w:b/>
        </w:rPr>
        <w:t xml:space="preserve">ts and workshops. </w:t>
      </w:r>
    </w:p>
    <w:p w14:paraId="3304341C" w14:textId="77777777" w:rsidR="00D737D6" w:rsidRDefault="000273B3" w:rsidP="004B7A18">
      <w:pPr>
        <w:spacing w:after="120"/>
        <w:ind w:left="2160" w:hanging="2160"/>
        <w:rPr>
          <w:rFonts w:cstheme="minorHAnsi"/>
          <w:b/>
        </w:rPr>
      </w:pPr>
      <w:r w:rsidRPr="007D5ADC">
        <w:rPr>
          <w:rFonts w:cstheme="minorHAnsi"/>
          <w:b/>
        </w:rPr>
        <w:t>Location:</w:t>
      </w:r>
      <w:r w:rsidRPr="007D5ADC">
        <w:rPr>
          <w:rFonts w:cstheme="minorHAnsi"/>
          <w:b/>
        </w:rPr>
        <w:tab/>
      </w:r>
      <w:r w:rsidR="00D737D6">
        <w:rPr>
          <w:rFonts w:cstheme="minorHAnsi"/>
          <w:b/>
        </w:rPr>
        <w:t xml:space="preserve">Remote </w:t>
      </w:r>
    </w:p>
    <w:p w14:paraId="1D93A0B0" w14:textId="5C1B0782" w:rsidR="004B7A18" w:rsidRPr="007D5ADC" w:rsidRDefault="00D737D6" w:rsidP="004B7A18">
      <w:pPr>
        <w:spacing w:after="120"/>
        <w:ind w:left="2160" w:hanging="2160"/>
        <w:rPr>
          <w:rFonts w:cstheme="minorHAnsi"/>
          <w:b/>
        </w:rPr>
      </w:pPr>
      <w:r>
        <w:rPr>
          <w:rFonts w:cstheme="minorHAnsi"/>
          <w:b/>
        </w:rPr>
        <w:t xml:space="preserve">                                            Based at: </w:t>
      </w:r>
      <w:r w:rsidR="001859C5" w:rsidRPr="007D5ADC">
        <w:rPr>
          <w:rFonts w:cstheme="minorHAnsi"/>
          <w:b/>
        </w:rPr>
        <w:t>Safeharbour, Coldharbour Road, Northfleet DA11 8AE</w:t>
      </w:r>
      <w:r w:rsidR="005E4E6C" w:rsidRPr="007D5ADC">
        <w:rPr>
          <w:rFonts w:cstheme="minorHAnsi"/>
          <w:b/>
        </w:rPr>
        <w:t xml:space="preserve">. Remote working and </w:t>
      </w:r>
      <w:r w:rsidR="00576CC4" w:rsidRPr="007D5ADC">
        <w:rPr>
          <w:rFonts w:cstheme="minorHAnsi"/>
          <w:b/>
        </w:rPr>
        <w:t xml:space="preserve">covering all venues across </w:t>
      </w:r>
      <w:r>
        <w:rPr>
          <w:rFonts w:cstheme="minorHAnsi"/>
          <w:b/>
        </w:rPr>
        <w:t>North Kent</w:t>
      </w:r>
      <w:r w:rsidR="00DC4876">
        <w:rPr>
          <w:rFonts w:cstheme="minorHAnsi"/>
          <w:b/>
        </w:rPr>
        <w:t>.</w:t>
      </w:r>
    </w:p>
    <w:p w14:paraId="4388507C" w14:textId="4535BD9A" w:rsidR="000273B3" w:rsidRPr="007D5ADC" w:rsidRDefault="000273B3" w:rsidP="000273B3">
      <w:pPr>
        <w:spacing w:after="120"/>
        <w:rPr>
          <w:rFonts w:cstheme="minorHAnsi"/>
          <w:b/>
        </w:rPr>
      </w:pPr>
      <w:r w:rsidRPr="007D5ADC">
        <w:rPr>
          <w:rFonts w:cstheme="minorHAnsi"/>
          <w:b/>
        </w:rPr>
        <w:t>Starting salary:</w:t>
      </w:r>
      <w:r w:rsidRPr="007D5ADC">
        <w:rPr>
          <w:rFonts w:cstheme="minorHAnsi"/>
          <w:b/>
        </w:rPr>
        <w:tab/>
      </w:r>
      <w:r w:rsidR="00721695" w:rsidRPr="007D5ADC">
        <w:rPr>
          <w:rFonts w:cstheme="minorHAnsi"/>
          <w:b/>
        </w:rPr>
        <w:tab/>
      </w:r>
      <w:r w:rsidR="004327C4" w:rsidRPr="007D5ADC">
        <w:rPr>
          <w:rFonts w:cstheme="minorHAnsi"/>
          <w:b/>
        </w:rPr>
        <w:t>£11.</w:t>
      </w:r>
      <w:r w:rsidR="006E690A">
        <w:rPr>
          <w:rFonts w:cstheme="minorHAnsi"/>
          <w:b/>
        </w:rPr>
        <w:t>44</w:t>
      </w:r>
      <w:r w:rsidR="004327C4" w:rsidRPr="007D5ADC">
        <w:rPr>
          <w:rFonts w:cstheme="minorHAnsi"/>
          <w:b/>
        </w:rPr>
        <w:t xml:space="preserve"> per hour </w:t>
      </w:r>
    </w:p>
    <w:p w14:paraId="5F848900" w14:textId="75E96773" w:rsidR="00FB2D77" w:rsidRPr="007D5ADC" w:rsidRDefault="000273B3" w:rsidP="7B853D79">
      <w:pPr>
        <w:spacing w:after="120"/>
        <w:ind w:left="2160" w:hanging="2160"/>
        <w:rPr>
          <w:b/>
        </w:rPr>
      </w:pPr>
      <w:r w:rsidRPr="007D5ADC">
        <w:rPr>
          <w:b/>
        </w:rPr>
        <w:t>Holiday allowance:</w:t>
      </w:r>
      <w:r w:rsidRPr="007D5ADC">
        <w:rPr>
          <w:rFonts w:cstheme="minorHAnsi"/>
          <w:b/>
        </w:rPr>
        <w:tab/>
      </w:r>
      <w:r w:rsidR="004B7A18" w:rsidRPr="007D5ADC">
        <w:rPr>
          <w:b/>
        </w:rPr>
        <w:t>24</w:t>
      </w:r>
      <w:r w:rsidR="00FB2D77" w:rsidRPr="007D5ADC">
        <w:rPr>
          <w:b/>
        </w:rPr>
        <w:t xml:space="preserve"> days per year</w:t>
      </w:r>
      <w:r w:rsidR="000274A1">
        <w:rPr>
          <w:b/>
        </w:rPr>
        <w:t xml:space="preserve"> (pro rate) </w:t>
      </w:r>
      <w:r w:rsidR="00FB2D77" w:rsidRPr="007D5ADC">
        <w:rPr>
          <w:b/>
        </w:rPr>
        <w:t xml:space="preserve">plus Bank Holidays </w:t>
      </w:r>
    </w:p>
    <w:p w14:paraId="7A88AAAD" w14:textId="0E12965A" w:rsidR="000273B3" w:rsidRDefault="000273B3" w:rsidP="000273B3">
      <w:pPr>
        <w:spacing w:after="120"/>
        <w:ind w:left="2160" w:hanging="2160"/>
        <w:rPr>
          <w:rFonts w:cstheme="minorHAnsi"/>
          <w:b/>
        </w:rPr>
      </w:pPr>
      <w:r w:rsidRPr="007D5ADC">
        <w:rPr>
          <w:rFonts w:cstheme="minorHAnsi"/>
          <w:b/>
        </w:rPr>
        <w:t>Overtime:</w:t>
      </w:r>
      <w:r w:rsidRPr="007D5ADC">
        <w:rPr>
          <w:rFonts w:cstheme="minorHAnsi"/>
          <w:b/>
        </w:rPr>
        <w:tab/>
        <w:t xml:space="preserve">This role is expected to manage the delivery of its responsibilities within the above hours; any overtime should be discussed in advance with the </w:t>
      </w:r>
      <w:r w:rsidR="001F36AA" w:rsidRPr="007D5ADC">
        <w:rPr>
          <w:rFonts w:cstheme="minorHAnsi"/>
          <w:b/>
        </w:rPr>
        <w:t>dementia support</w:t>
      </w:r>
      <w:r w:rsidRPr="007D5ADC">
        <w:rPr>
          <w:rFonts w:cstheme="minorHAnsi"/>
          <w:b/>
        </w:rPr>
        <w:t xml:space="preserve"> manager and will be compensated with time off in lieu.</w:t>
      </w:r>
    </w:p>
    <w:p w14:paraId="0E13B4E4" w14:textId="77777777" w:rsidR="00C26BCC" w:rsidRDefault="00C26BCC" w:rsidP="007E2407">
      <w:pPr>
        <w:spacing w:after="120"/>
        <w:ind w:left="2160" w:hanging="2160"/>
        <w:jc w:val="both"/>
        <w:rPr>
          <w:rFonts w:cstheme="minorHAnsi"/>
          <w:b/>
        </w:rPr>
      </w:pPr>
    </w:p>
    <w:p w14:paraId="08AF5BBE" w14:textId="5E04B6E5" w:rsidR="002204A7" w:rsidRDefault="005A3178" w:rsidP="007E2407">
      <w:pPr>
        <w:spacing w:after="120"/>
        <w:ind w:left="2160" w:hanging="2160"/>
        <w:jc w:val="both"/>
        <w:rPr>
          <w:rFonts w:cstheme="minorHAnsi"/>
          <w:b/>
        </w:rPr>
      </w:pPr>
      <w:r>
        <w:rPr>
          <w:rFonts w:cstheme="minorHAnsi"/>
          <w:b/>
        </w:rPr>
        <w:t xml:space="preserve">The closing date for this role will be </w:t>
      </w:r>
      <w:r w:rsidR="007A578F">
        <w:rPr>
          <w:rFonts w:cstheme="minorHAnsi"/>
          <w:b/>
        </w:rPr>
        <w:t>Midnight on the</w:t>
      </w:r>
      <w:r w:rsidR="00C00B5D">
        <w:rPr>
          <w:rFonts w:cstheme="minorHAnsi"/>
          <w:b/>
        </w:rPr>
        <w:t xml:space="preserve"> 24</w:t>
      </w:r>
      <w:r w:rsidR="00C00B5D" w:rsidRPr="00C00B5D">
        <w:rPr>
          <w:rFonts w:cstheme="minorHAnsi"/>
          <w:b/>
          <w:vertAlign w:val="superscript"/>
        </w:rPr>
        <w:t>th</w:t>
      </w:r>
      <w:r w:rsidR="00C00B5D">
        <w:rPr>
          <w:rFonts w:cstheme="minorHAnsi"/>
          <w:b/>
        </w:rPr>
        <w:t xml:space="preserve"> February 2023 </w:t>
      </w:r>
    </w:p>
    <w:p w14:paraId="7A1EB762" w14:textId="5E438E56" w:rsidR="005A3178" w:rsidRPr="007D5ADC" w:rsidRDefault="002204A7" w:rsidP="007E2407">
      <w:pPr>
        <w:spacing w:after="120"/>
        <w:ind w:left="2160" w:hanging="2160"/>
        <w:jc w:val="both"/>
        <w:rPr>
          <w:rFonts w:cstheme="minorHAnsi"/>
          <w:b/>
        </w:rPr>
      </w:pPr>
      <w:r>
        <w:rPr>
          <w:rFonts w:cstheme="minorHAnsi"/>
          <w:b/>
        </w:rPr>
        <w:t>I</w:t>
      </w:r>
      <w:r w:rsidR="00937AEC">
        <w:rPr>
          <w:rFonts w:cstheme="minorHAnsi"/>
          <w:b/>
        </w:rPr>
        <w:t xml:space="preserve">nterviews </w:t>
      </w:r>
      <w:r w:rsidR="003F3B6F">
        <w:rPr>
          <w:rFonts w:cstheme="minorHAnsi"/>
          <w:b/>
        </w:rPr>
        <w:t xml:space="preserve">will be held week commencing </w:t>
      </w:r>
      <w:r w:rsidR="009A62BD">
        <w:rPr>
          <w:rFonts w:cstheme="minorHAnsi"/>
          <w:b/>
        </w:rPr>
        <w:t>6</w:t>
      </w:r>
      <w:r w:rsidR="009A62BD" w:rsidRPr="009A62BD">
        <w:rPr>
          <w:rFonts w:cstheme="minorHAnsi"/>
          <w:b/>
          <w:vertAlign w:val="superscript"/>
        </w:rPr>
        <w:t>th</w:t>
      </w:r>
      <w:r w:rsidR="009A62BD">
        <w:rPr>
          <w:rFonts w:cstheme="minorHAnsi"/>
          <w:b/>
        </w:rPr>
        <w:t xml:space="preserve"> Marc</w:t>
      </w:r>
      <w:r w:rsidR="00C00B5D">
        <w:rPr>
          <w:rFonts w:cstheme="minorHAnsi"/>
          <w:b/>
        </w:rPr>
        <w:t xml:space="preserve">h 2023 </w:t>
      </w:r>
    </w:p>
    <w:p w14:paraId="2D3C5969" w14:textId="77777777" w:rsidR="000273B3" w:rsidRPr="007D5ADC" w:rsidRDefault="000273B3" w:rsidP="007E2407">
      <w:pPr>
        <w:spacing w:after="120"/>
        <w:jc w:val="both"/>
        <w:rPr>
          <w:rFonts w:cstheme="minorHAnsi"/>
          <w:b/>
        </w:rPr>
      </w:pPr>
      <w:r w:rsidRPr="007D5ADC">
        <w:rPr>
          <w:rFonts w:cstheme="minorHAnsi"/>
          <w:b/>
        </w:rPr>
        <w:t>Full terms, including compliance with all relevant policies and procedures, are as outlined in the written terms of employment and the A</w:t>
      </w:r>
      <w:r w:rsidR="004B7A18" w:rsidRPr="007D5ADC">
        <w:rPr>
          <w:rFonts w:cstheme="minorHAnsi"/>
          <w:b/>
        </w:rPr>
        <w:t xml:space="preserve">lzheimer’s &amp; Dementia Support Services </w:t>
      </w:r>
      <w:r w:rsidRPr="007D5ADC">
        <w:rPr>
          <w:rFonts w:cstheme="minorHAnsi"/>
          <w:b/>
        </w:rPr>
        <w:t>employee handbook.</w:t>
      </w:r>
    </w:p>
    <w:p w14:paraId="413F2C8D" w14:textId="2F9CEEF9" w:rsidR="006E690A" w:rsidRPr="006E690A" w:rsidRDefault="006E690A" w:rsidP="007E2407">
      <w:pPr>
        <w:jc w:val="both"/>
      </w:pPr>
    </w:p>
    <w:p w14:paraId="32888074" w14:textId="39B4AC3F" w:rsidR="006E690A" w:rsidRPr="006E690A" w:rsidRDefault="006E690A" w:rsidP="006E690A"/>
    <w:p w14:paraId="6340B903" w14:textId="450696E9" w:rsidR="006E690A" w:rsidRPr="006E690A" w:rsidRDefault="006E690A" w:rsidP="006E690A"/>
    <w:p w14:paraId="28D834EC" w14:textId="09731821" w:rsidR="006E690A" w:rsidRPr="006E690A" w:rsidRDefault="006E690A" w:rsidP="006E690A"/>
    <w:p w14:paraId="1F716E07" w14:textId="5D96B352" w:rsidR="006E690A" w:rsidRPr="006E690A" w:rsidRDefault="006E690A" w:rsidP="006E690A"/>
    <w:p w14:paraId="796A3424" w14:textId="16329513" w:rsidR="006E690A" w:rsidRDefault="006E690A" w:rsidP="006E690A">
      <w:pPr>
        <w:jc w:val="right"/>
      </w:pPr>
    </w:p>
    <w:p w14:paraId="2D8DBBC4" w14:textId="31691B15" w:rsidR="00C00B5D" w:rsidRPr="00C00B5D" w:rsidRDefault="00C00B5D" w:rsidP="00C00B5D"/>
    <w:p w14:paraId="2840B60B" w14:textId="55948D6D" w:rsidR="00C00B5D" w:rsidRPr="00C00B5D" w:rsidRDefault="00C00B5D" w:rsidP="00C00B5D"/>
    <w:p w14:paraId="3F0268BD" w14:textId="5A78E1D7" w:rsidR="00C00B5D" w:rsidRPr="00C00B5D" w:rsidRDefault="00C00B5D" w:rsidP="00C00B5D"/>
    <w:p w14:paraId="6A7CE45F" w14:textId="54520699" w:rsidR="00C00B5D" w:rsidRPr="00C00B5D" w:rsidRDefault="00C00B5D" w:rsidP="00C00B5D">
      <w:pPr>
        <w:tabs>
          <w:tab w:val="left" w:pos="1390"/>
        </w:tabs>
      </w:pPr>
      <w:r>
        <w:tab/>
      </w:r>
    </w:p>
    <w:sectPr w:rsidR="00C00B5D" w:rsidRPr="00C00B5D" w:rsidSect="003764B7">
      <w:headerReference w:type="default" r:id="rId10"/>
      <w:footerReference w:type="default" r:id="rId11"/>
      <w:pgSz w:w="11906" w:h="16838"/>
      <w:pgMar w:top="1440" w:right="1191" w:bottom="992"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2924" w14:textId="77777777" w:rsidR="009158D8" w:rsidRDefault="009158D8" w:rsidP="00E14C5B">
      <w:pPr>
        <w:spacing w:after="0" w:line="240" w:lineRule="auto"/>
      </w:pPr>
      <w:r>
        <w:separator/>
      </w:r>
    </w:p>
  </w:endnote>
  <w:endnote w:type="continuationSeparator" w:id="0">
    <w:p w14:paraId="482C9363" w14:textId="77777777" w:rsidR="009158D8" w:rsidRDefault="009158D8" w:rsidP="00E14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DA93" w14:textId="5036F63F" w:rsidR="00BB3EC2" w:rsidRDefault="000E2C6F" w:rsidP="00794E4A">
    <w:pPr>
      <w:pStyle w:val="Footer"/>
      <w:rPr>
        <w:sz w:val="20"/>
        <w:szCs w:val="18"/>
      </w:rPr>
    </w:pPr>
    <w:r>
      <w:rPr>
        <w:sz w:val="20"/>
        <w:szCs w:val="18"/>
      </w:rPr>
      <w:t xml:space="preserve">Reviewed </w:t>
    </w:r>
    <w:r w:rsidR="00C00B5D">
      <w:rPr>
        <w:sz w:val="20"/>
        <w:szCs w:val="18"/>
      </w:rPr>
      <w:t xml:space="preserve">Jan 2023 </w:t>
    </w:r>
    <w:r w:rsidR="00467D47">
      <w:rPr>
        <w:sz w:val="20"/>
        <w:szCs w:val="18"/>
      </w:rPr>
      <w:tab/>
    </w:r>
    <w:r w:rsidR="00467D47">
      <w:rPr>
        <w:sz w:val="20"/>
        <w:szCs w:val="18"/>
      </w:rPr>
      <w:tab/>
      <w:t xml:space="preserve">Version </w:t>
    </w:r>
    <w:r w:rsidR="006E690A">
      <w:rPr>
        <w:sz w:val="20"/>
        <w:szCs w:val="18"/>
      </w:rPr>
      <w:t>2</w:t>
    </w:r>
  </w:p>
  <w:p w14:paraId="416B2D18" w14:textId="2C405FAB" w:rsidR="00467D47" w:rsidRPr="00467D47" w:rsidRDefault="00467D47" w:rsidP="00794E4A">
    <w:pPr>
      <w:pStyle w:val="Foo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5EF3E" w14:textId="77777777" w:rsidR="009158D8" w:rsidRDefault="009158D8" w:rsidP="00E14C5B">
      <w:pPr>
        <w:spacing w:after="0" w:line="240" w:lineRule="auto"/>
      </w:pPr>
      <w:r>
        <w:separator/>
      </w:r>
    </w:p>
  </w:footnote>
  <w:footnote w:type="continuationSeparator" w:id="0">
    <w:p w14:paraId="6CDBF080" w14:textId="77777777" w:rsidR="009158D8" w:rsidRDefault="009158D8" w:rsidP="00E14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E7A22" w14:textId="18249636" w:rsidR="000D3CEB" w:rsidRDefault="00AC5B70" w:rsidP="00BE12F3">
    <w:pPr>
      <w:pStyle w:val="Header"/>
      <w:jc w:val="center"/>
    </w:pPr>
    <w:r>
      <w:rPr>
        <w:noProof/>
      </w:rPr>
      <w:drawing>
        <wp:inline distT="0" distB="0" distL="0" distR="0" wp14:anchorId="4EA349A8" wp14:editId="4EE6036E">
          <wp:extent cx="1647825" cy="102945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64295" cy="1039740"/>
                  </a:xfrm>
                  <a:prstGeom prst="rect">
                    <a:avLst/>
                  </a:prstGeom>
                </pic:spPr>
              </pic:pic>
            </a:graphicData>
          </a:graphic>
        </wp:inline>
      </w:drawing>
    </w:r>
  </w:p>
  <w:p w14:paraId="59085E07" w14:textId="193ADB41" w:rsidR="00BE12F3" w:rsidRPr="00467D47" w:rsidRDefault="007A29B2" w:rsidP="00BE12F3">
    <w:pPr>
      <w:pStyle w:val="Header"/>
      <w:jc w:val="center"/>
    </w:pPr>
    <w:r>
      <w:rPr>
        <w:rFonts w:ascii="Arial" w:hAnsi="Arial" w:cs="Arial"/>
        <w:b/>
        <w:color w:val="7FBB41"/>
        <w:sz w:val="32"/>
        <w:szCs w:val="32"/>
      </w:rPr>
      <w:t xml:space="preserve"> </w:t>
    </w:r>
    <w:r w:rsidR="00200CC1">
      <w:rPr>
        <w:rFonts w:ascii="Arial" w:hAnsi="Arial" w:cs="Arial"/>
        <w:b/>
        <w:color w:val="7FBB41"/>
        <w:sz w:val="32"/>
        <w:szCs w:val="32"/>
      </w:rPr>
      <w:t>Dementia Wellbeing Coordinator</w:t>
    </w:r>
    <w:r w:rsidR="00B16726">
      <w:rPr>
        <w:rFonts w:ascii="Arial" w:hAnsi="Arial" w:cs="Arial"/>
        <w:b/>
        <w:color w:val="7FBB41"/>
        <w:sz w:val="32"/>
        <w:szCs w:val="32"/>
      </w:rPr>
      <w:t xml:space="preserve"> (Part Time)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66252"/>
    <w:multiLevelType w:val="hybridMultilevel"/>
    <w:tmpl w:val="4974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4017F2"/>
    <w:multiLevelType w:val="hybridMultilevel"/>
    <w:tmpl w:val="888E2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19C1EDE"/>
    <w:multiLevelType w:val="hybridMultilevel"/>
    <w:tmpl w:val="DAB61C1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6A409CE"/>
    <w:multiLevelType w:val="hybridMultilevel"/>
    <w:tmpl w:val="94C61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B90A17"/>
    <w:multiLevelType w:val="hybridMultilevel"/>
    <w:tmpl w:val="95020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03004626">
    <w:abstractNumId w:val="1"/>
  </w:num>
  <w:num w:numId="2" w16cid:durableId="638413704">
    <w:abstractNumId w:val="0"/>
  </w:num>
  <w:num w:numId="3" w16cid:durableId="1889954405">
    <w:abstractNumId w:val="4"/>
  </w:num>
  <w:num w:numId="4" w16cid:durableId="1268730195">
    <w:abstractNumId w:val="2"/>
  </w:num>
  <w:num w:numId="5" w16cid:durableId="2136631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46"/>
    <w:rsid w:val="00006877"/>
    <w:rsid w:val="000078EA"/>
    <w:rsid w:val="000120ED"/>
    <w:rsid w:val="0002081A"/>
    <w:rsid w:val="0002326B"/>
    <w:rsid w:val="000273B3"/>
    <w:rsid w:val="000274A1"/>
    <w:rsid w:val="00035402"/>
    <w:rsid w:val="00043E20"/>
    <w:rsid w:val="000443AC"/>
    <w:rsid w:val="000448FA"/>
    <w:rsid w:val="00050E09"/>
    <w:rsid w:val="00051481"/>
    <w:rsid w:val="00052C5D"/>
    <w:rsid w:val="00067DA9"/>
    <w:rsid w:val="0007431D"/>
    <w:rsid w:val="00087D5E"/>
    <w:rsid w:val="000927AA"/>
    <w:rsid w:val="000A165A"/>
    <w:rsid w:val="000A4E2C"/>
    <w:rsid w:val="000A66A4"/>
    <w:rsid w:val="000B1213"/>
    <w:rsid w:val="000B7612"/>
    <w:rsid w:val="000C1197"/>
    <w:rsid w:val="000C2BDD"/>
    <w:rsid w:val="000C3ED7"/>
    <w:rsid w:val="000D1BDB"/>
    <w:rsid w:val="000D3CEB"/>
    <w:rsid w:val="000D659B"/>
    <w:rsid w:val="000E2C6F"/>
    <w:rsid w:val="000F22CE"/>
    <w:rsid w:val="001006BF"/>
    <w:rsid w:val="00107551"/>
    <w:rsid w:val="00107BD0"/>
    <w:rsid w:val="00116721"/>
    <w:rsid w:val="001168ED"/>
    <w:rsid w:val="00117279"/>
    <w:rsid w:val="00121DC0"/>
    <w:rsid w:val="00122C99"/>
    <w:rsid w:val="0013290B"/>
    <w:rsid w:val="00140107"/>
    <w:rsid w:val="00150DD8"/>
    <w:rsid w:val="00153216"/>
    <w:rsid w:val="00153D15"/>
    <w:rsid w:val="00160C04"/>
    <w:rsid w:val="001741C6"/>
    <w:rsid w:val="0017590E"/>
    <w:rsid w:val="00177CA7"/>
    <w:rsid w:val="00180292"/>
    <w:rsid w:val="001859C5"/>
    <w:rsid w:val="001903EA"/>
    <w:rsid w:val="001A1883"/>
    <w:rsid w:val="001A20D0"/>
    <w:rsid w:val="001A3C6F"/>
    <w:rsid w:val="001B1994"/>
    <w:rsid w:val="001B74CF"/>
    <w:rsid w:val="001C41BA"/>
    <w:rsid w:val="001C7C19"/>
    <w:rsid w:val="001D4807"/>
    <w:rsid w:val="001D4828"/>
    <w:rsid w:val="001E1635"/>
    <w:rsid w:val="001E33FC"/>
    <w:rsid w:val="001E3404"/>
    <w:rsid w:val="001E41C2"/>
    <w:rsid w:val="001F1E70"/>
    <w:rsid w:val="001F36AA"/>
    <w:rsid w:val="001F51FB"/>
    <w:rsid w:val="001F5766"/>
    <w:rsid w:val="001F7CAB"/>
    <w:rsid w:val="00200CC1"/>
    <w:rsid w:val="00201377"/>
    <w:rsid w:val="00202B6D"/>
    <w:rsid w:val="00207D22"/>
    <w:rsid w:val="002204A7"/>
    <w:rsid w:val="0022062C"/>
    <w:rsid w:val="00221710"/>
    <w:rsid w:val="00221D29"/>
    <w:rsid w:val="00222891"/>
    <w:rsid w:val="00222D53"/>
    <w:rsid w:val="00227629"/>
    <w:rsid w:val="00247EAB"/>
    <w:rsid w:val="00250083"/>
    <w:rsid w:val="00254B00"/>
    <w:rsid w:val="00255CFE"/>
    <w:rsid w:val="00260DED"/>
    <w:rsid w:val="00285016"/>
    <w:rsid w:val="00287658"/>
    <w:rsid w:val="00287721"/>
    <w:rsid w:val="00290F62"/>
    <w:rsid w:val="00291ECE"/>
    <w:rsid w:val="00293212"/>
    <w:rsid w:val="002972A6"/>
    <w:rsid w:val="002A680B"/>
    <w:rsid w:val="002B1D82"/>
    <w:rsid w:val="002B4BF9"/>
    <w:rsid w:val="002D2E95"/>
    <w:rsid w:val="002D64AC"/>
    <w:rsid w:val="002E1404"/>
    <w:rsid w:val="002F0259"/>
    <w:rsid w:val="002F2DE8"/>
    <w:rsid w:val="002F747B"/>
    <w:rsid w:val="00303AD4"/>
    <w:rsid w:val="00310860"/>
    <w:rsid w:val="003135A4"/>
    <w:rsid w:val="003163EF"/>
    <w:rsid w:val="00316E6A"/>
    <w:rsid w:val="00317961"/>
    <w:rsid w:val="00317F38"/>
    <w:rsid w:val="00330509"/>
    <w:rsid w:val="00334365"/>
    <w:rsid w:val="00340452"/>
    <w:rsid w:val="00342D5C"/>
    <w:rsid w:val="003716D0"/>
    <w:rsid w:val="003756B0"/>
    <w:rsid w:val="003764B7"/>
    <w:rsid w:val="003928D7"/>
    <w:rsid w:val="00397104"/>
    <w:rsid w:val="003A0344"/>
    <w:rsid w:val="003A4D63"/>
    <w:rsid w:val="003A54CC"/>
    <w:rsid w:val="003B0895"/>
    <w:rsid w:val="003C5375"/>
    <w:rsid w:val="003D725C"/>
    <w:rsid w:val="003E2F48"/>
    <w:rsid w:val="003E3890"/>
    <w:rsid w:val="003E39AC"/>
    <w:rsid w:val="003E47B2"/>
    <w:rsid w:val="003E59AD"/>
    <w:rsid w:val="003E7976"/>
    <w:rsid w:val="003F3B6F"/>
    <w:rsid w:val="003F63F4"/>
    <w:rsid w:val="00412988"/>
    <w:rsid w:val="00420ED3"/>
    <w:rsid w:val="0042208E"/>
    <w:rsid w:val="004327C4"/>
    <w:rsid w:val="004336D0"/>
    <w:rsid w:val="00446670"/>
    <w:rsid w:val="004535DD"/>
    <w:rsid w:val="00455B63"/>
    <w:rsid w:val="00457C10"/>
    <w:rsid w:val="00461EBF"/>
    <w:rsid w:val="00467D47"/>
    <w:rsid w:val="00472C6C"/>
    <w:rsid w:val="0049260C"/>
    <w:rsid w:val="004A020E"/>
    <w:rsid w:val="004A7108"/>
    <w:rsid w:val="004A7880"/>
    <w:rsid w:val="004B3A4E"/>
    <w:rsid w:val="004B48D6"/>
    <w:rsid w:val="004B7A18"/>
    <w:rsid w:val="004D304D"/>
    <w:rsid w:val="004E1EC2"/>
    <w:rsid w:val="004E2C85"/>
    <w:rsid w:val="004E2CD7"/>
    <w:rsid w:val="004F78E7"/>
    <w:rsid w:val="00502B79"/>
    <w:rsid w:val="00511178"/>
    <w:rsid w:val="005178B7"/>
    <w:rsid w:val="00526632"/>
    <w:rsid w:val="00535218"/>
    <w:rsid w:val="00536C90"/>
    <w:rsid w:val="00537899"/>
    <w:rsid w:val="00545D19"/>
    <w:rsid w:val="00547D0E"/>
    <w:rsid w:val="005555B8"/>
    <w:rsid w:val="00557627"/>
    <w:rsid w:val="005738F8"/>
    <w:rsid w:val="005756C5"/>
    <w:rsid w:val="00576CC4"/>
    <w:rsid w:val="005853A2"/>
    <w:rsid w:val="00594F11"/>
    <w:rsid w:val="005A3178"/>
    <w:rsid w:val="005A56C7"/>
    <w:rsid w:val="005A6F6B"/>
    <w:rsid w:val="005B5845"/>
    <w:rsid w:val="005B5E85"/>
    <w:rsid w:val="005C028A"/>
    <w:rsid w:val="005C12DB"/>
    <w:rsid w:val="005C1C26"/>
    <w:rsid w:val="005C4FBF"/>
    <w:rsid w:val="005C7500"/>
    <w:rsid w:val="005D0F60"/>
    <w:rsid w:val="005D179F"/>
    <w:rsid w:val="005D27AE"/>
    <w:rsid w:val="005E057B"/>
    <w:rsid w:val="005E4936"/>
    <w:rsid w:val="005E4E6C"/>
    <w:rsid w:val="005F6239"/>
    <w:rsid w:val="006026FB"/>
    <w:rsid w:val="006118F4"/>
    <w:rsid w:val="00616A90"/>
    <w:rsid w:val="006210AD"/>
    <w:rsid w:val="006253A7"/>
    <w:rsid w:val="00636EC3"/>
    <w:rsid w:val="0064271B"/>
    <w:rsid w:val="00643B26"/>
    <w:rsid w:val="00644E3D"/>
    <w:rsid w:val="0064583C"/>
    <w:rsid w:val="00650742"/>
    <w:rsid w:val="00661941"/>
    <w:rsid w:val="0066577F"/>
    <w:rsid w:val="006823AF"/>
    <w:rsid w:val="00686EE9"/>
    <w:rsid w:val="00693BFF"/>
    <w:rsid w:val="006969A0"/>
    <w:rsid w:val="006A442C"/>
    <w:rsid w:val="006A6E47"/>
    <w:rsid w:val="006C14DF"/>
    <w:rsid w:val="006C222A"/>
    <w:rsid w:val="006D03E4"/>
    <w:rsid w:val="006D31DE"/>
    <w:rsid w:val="006E08CB"/>
    <w:rsid w:val="006E1B3A"/>
    <w:rsid w:val="006E690A"/>
    <w:rsid w:val="006E736B"/>
    <w:rsid w:val="006F7305"/>
    <w:rsid w:val="006F7D29"/>
    <w:rsid w:val="007013C1"/>
    <w:rsid w:val="0070727D"/>
    <w:rsid w:val="00715576"/>
    <w:rsid w:val="00721695"/>
    <w:rsid w:val="00722D1C"/>
    <w:rsid w:val="007231BB"/>
    <w:rsid w:val="007236F5"/>
    <w:rsid w:val="007337C8"/>
    <w:rsid w:val="00734FFD"/>
    <w:rsid w:val="0073775C"/>
    <w:rsid w:val="0074041D"/>
    <w:rsid w:val="00742441"/>
    <w:rsid w:val="0074473E"/>
    <w:rsid w:val="00751F7B"/>
    <w:rsid w:val="0075611E"/>
    <w:rsid w:val="007673BE"/>
    <w:rsid w:val="007819E1"/>
    <w:rsid w:val="00784EFC"/>
    <w:rsid w:val="00786280"/>
    <w:rsid w:val="0079106A"/>
    <w:rsid w:val="00791F11"/>
    <w:rsid w:val="00794E4A"/>
    <w:rsid w:val="007976F5"/>
    <w:rsid w:val="007A0BFC"/>
    <w:rsid w:val="007A0DD1"/>
    <w:rsid w:val="007A29B2"/>
    <w:rsid w:val="007A578F"/>
    <w:rsid w:val="007C0618"/>
    <w:rsid w:val="007C5FD0"/>
    <w:rsid w:val="007D5ADC"/>
    <w:rsid w:val="007E0C88"/>
    <w:rsid w:val="007E2407"/>
    <w:rsid w:val="007E760A"/>
    <w:rsid w:val="007F1B0D"/>
    <w:rsid w:val="007F266D"/>
    <w:rsid w:val="007F4E97"/>
    <w:rsid w:val="0080190B"/>
    <w:rsid w:val="0081026C"/>
    <w:rsid w:val="00810480"/>
    <w:rsid w:val="008117DC"/>
    <w:rsid w:val="00811E50"/>
    <w:rsid w:val="00812C93"/>
    <w:rsid w:val="00820B44"/>
    <w:rsid w:val="008323E8"/>
    <w:rsid w:val="00834EC4"/>
    <w:rsid w:val="00834F46"/>
    <w:rsid w:val="008374D4"/>
    <w:rsid w:val="00840EAD"/>
    <w:rsid w:val="00842899"/>
    <w:rsid w:val="00844EE4"/>
    <w:rsid w:val="008624A5"/>
    <w:rsid w:val="00865B78"/>
    <w:rsid w:val="008701EF"/>
    <w:rsid w:val="008724E9"/>
    <w:rsid w:val="0087266E"/>
    <w:rsid w:val="00873049"/>
    <w:rsid w:val="0088057E"/>
    <w:rsid w:val="008842ED"/>
    <w:rsid w:val="00892D98"/>
    <w:rsid w:val="008A03EC"/>
    <w:rsid w:val="008A069A"/>
    <w:rsid w:val="008A21FD"/>
    <w:rsid w:val="008A61F8"/>
    <w:rsid w:val="008B21EF"/>
    <w:rsid w:val="008B66F8"/>
    <w:rsid w:val="008B6CBF"/>
    <w:rsid w:val="008C22BD"/>
    <w:rsid w:val="008D6CFF"/>
    <w:rsid w:val="008F5202"/>
    <w:rsid w:val="009042C1"/>
    <w:rsid w:val="009158D8"/>
    <w:rsid w:val="0091782F"/>
    <w:rsid w:val="009367FF"/>
    <w:rsid w:val="00937AEC"/>
    <w:rsid w:val="0094463D"/>
    <w:rsid w:val="00945402"/>
    <w:rsid w:val="0094596A"/>
    <w:rsid w:val="0095011B"/>
    <w:rsid w:val="0095078E"/>
    <w:rsid w:val="00950FC7"/>
    <w:rsid w:val="009510B2"/>
    <w:rsid w:val="00963C37"/>
    <w:rsid w:val="009665D6"/>
    <w:rsid w:val="009763A5"/>
    <w:rsid w:val="00976A3B"/>
    <w:rsid w:val="00987605"/>
    <w:rsid w:val="009947D3"/>
    <w:rsid w:val="00997C39"/>
    <w:rsid w:val="009A5D13"/>
    <w:rsid w:val="009A62BD"/>
    <w:rsid w:val="009B714D"/>
    <w:rsid w:val="009B7C06"/>
    <w:rsid w:val="009C1191"/>
    <w:rsid w:val="009C45DC"/>
    <w:rsid w:val="009D04AD"/>
    <w:rsid w:val="009D74B9"/>
    <w:rsid w:val="009F4DD5"/>
    <w:rsid w:val="009F6B07"/>
    <w:rsid w:val="009F7FF9"/>
    <w:rsid w:val="00A02420"/>
    <w:rsid w:val="00A4131C"/>
    <w:rsid w:val="00A41801"/>
    <w:rsid w:val="00A51C18"/>
    <w:rsid w:val="00A53B74"/>
    <w:rsid w:val="00A578C0"/>
    <w:rsid w:val="00A61FDE"/>
    <w:rsid w:val="00A63A96"/>
    <w:rsid w:val="00A77CE9"/>
    <w:rsid w:val="00A82CE5"/>
    <w:rsid w:val="00A8414B"/>
    <w:rsid w:val="00A84612"/>
    <w:rsid w:val="00A8566C"/>
    <w:rsid w:val="00A91923"/>
    <w:rsid w:val="00A9776F"/>
    <w:rsid w:val="00AA32DA"/>
    <w:rsid w:val="00AB19E6"/>
    <w:rsid w:val="00AB4AA1"/>
    <w:rsid w:val="00AB4C24"/>
    <w:rsid w:val="00AB6E11"/>
    <w:rsid w:val="00AC1B00"/>
    <w:rsid w:val="00AC425B"/>
    <w:rsid w:val="00AC46C8"/>
    <w:rsid w:val="00AC5A4B"/>
    <w:rsid w:val="00AC5B70"/>
    <w:rsid w:val="00AD08B3"/>
    <w:rsid w:val="00AD56E3"/>
    <w:rsid w:val="00AE0AD7"/>
    <w:rsid w:val="00AE748E"/>
    <w:rsid w:val="00AF22F3"/>
    <w:rsid w:val="00B06DBF"/>
    <w:rsid w:val="00B10D07"/>
    <w:rsid w:val="00B15198"/>
    <w:rsid w:val="00B163E8"/>
    <w:rsid w:val="00B16726"/>
    <w:rsid w:val="00B210C7"/>
    <w:rsid w:val="00B210F8"/>
    <w:rsid w:val="00B2557D"/>
    <w:rsid w:val="00B26B7E"/>
    <w:rsid w:val="00B30286"/>
    <w:rsid w:val="00B33AB2"/>
    <w:rsid w:val="00B354B3"/>
    <w:rsid w:val="00B36866"/>
    <w:rsid w:val="00B4008B"/>
    <w:rsid w:val="00B4023F"/>
    <w:rsid w:val="00B4236C"/>
    <w:rsid w:val="00B428E4"/>
    <w:rsid w:val="00B62CC3"/>
    <w:rsid w:val="00B650F8"/>
    <w:rsid w:val="00B676A3"/>
    <w:rsid w:val="00B676C6"/>
    <w:rsid w:val="00B812EF"/>
    <w:rsid w:val="00B84440"/>
    <w:rsid w:val="00B8622D"/>
    <w:rsid w:val="00B864AC"/>
    <w:rsid w:val="00B93FAE"/>
    <w:rsid w:val="00B96BB6"/>
    <w:rsid w:val="00B97346"/>
    <w:rsid w:val="00BA7E66"/>
    <w:rsid w:val="00BB020B"/>
    <w:rsid w:val="00BB3EC2"/>
    <w:rsid w:val="00BB448B"/>
    <w:rsid w:val="00BC0733"/>
    <w:rsid w:val="00BD0EBB"/>
    <w:rsid w:val="00BD1866"/>
    <w:rsid w:val="00BD5E08"/>
    <w:rsid w:val="00BE12F3"/>
    <w:rsid w:val="00BF3A95"/>
    <w:rsid w:val="00BF5A07"/>
    <w:rsid w:val="00C00B5D"/>
    <w:rsid w:val="00C01074"/>
    <w:rsid w:val="00C0597A"/>
    <w:rsid w:val="00C101A3"/>
    <w:rsid w:val="00C1116D"/>
    <w:rsid w:val="00C11B1C"/>
    <w:rsid w:val="00C223DC"/>
    <w:rsid w:val="00C22E53"/>
    <w:rsid w:val="00C26BCC"/>
    <w:rsid w:val="00C55ED1"/>
    <w:rsid w:val="00C87847"/>
    <w:rsid w:val="00C9715C"/>
    <w:rsid w:val="00CA136D"/>
    <w:rsid w:val="00CA274B"/>
    <w:rsid w:val="00CA3592"/>
    <w:rsid w:val="00CB3E50"/>
    <w:rsid w:val="00CB488A"/>
    <w:rsid w:val="00CB4A93"/>
    <w:rsid w:val="00CC2154"/>
    <w:rsid w:val="00CC2681"/>
    <w:rsid w:val="00CC5041"/>
    <w:rsid w:val="00CD33E9"/>
    <w:rsid w:val="00CD3B35"/>
    <w:rsid w:val="00D00761"/>
    <w:rsid w:val="00D1317C"/>
    <w:rsid w:val="00D20B52"/>
    <w:rsid w:val="00D27B98"/>
    <w:rsid w:val="00D441A7"/>
    <w:rsid w:val="00D50D70"/>
    <w:rsid w:val="00D51B82"/>
    <w:rsid w:val="00D737D6"/>
    <w:rsid w:val="00D800D8"/>
    <w:rsid w:val="00D856F3"/>
    <w:rsid w:val="00D864FB"/>
    <w:rsid w:val="00D91512"/>
    <w:rsid w:val="00DA3AE2"/>
    <w:rsid w:val="00DA5DC4"/>
    <w:rsid w:val="00DA6475"/>
    <w:rsid w:val="00DA7C53"/>
    <w:rsid w:val="00DB16FB"/>
    <w:rsid w:val="00DB2D66"/>
    <w:rsid w:val="00DB56E7"/>
    <w:rsid w:val="00DB7BF2"/>
    <w:rsid w:val="00DC4876"/>
    <w:rsid w:val="00DC6D6D"/>
    <w:rsid w:val="00DD10B8"/>
    <w:rsid w:val="00DD2672"/>
    <w:rsid w:val="00DD2985"/>
    <w:rsid w:val="00DE7C19"/>
    <w:rsid w:val="00E043A0"/>
    <w:rsid w:val="00E14C5B"/>
    <w:rsid w:val="00E14CF5"/>
    <w:rsid w:val="00E24FFF"/>
    <w:rsid w:val="00E2599D"/>
    <w:rsid w:val="00E30974"/>
    <w:rsid w:val="00E34E81"/>
    <w:rsid w:val="00E506C1"/>
    <w:rsid w:val="00E61DF5"/>
    <w:rsid w:val="00E64959"/>
    <w:rsid w:val="00E6599F"/>
    <w:rsid w:val="00E81541"/>
    <w:rsid w:val="00E841DD"/>
    <w:rsid w:val="00E95B67"/>
    <w:rsid w:val="00E96937"/>
    <w:rsid w:val="00EA1003"/>
    <w:rsid w:val="00EA7C9F"/>
    <w:rsid w:val="00EB2225"/>
    <w:rsid w:val="00EC62DA"/>
    <w:rsid w:val="00EC792A"/>
    <w:rsid w:val="00ED03CA"/>
    <w:rsid w:val="00EE3BAB"/>
    <w:rsid w:val="00EE445C"/>
    <w:rsid w:val="00EE57CB"/>
    <w:rsid w:val="00EF0D76"/>
    <w:rsid w:val="00EF213F"/>
    <w:rsid w:val="00EF49E5"/>
    <w:rsid w:val="00EF6D44"/>
    <w:rsid w:val="00F00CF1"/>
    <w:rsid w:val="00F228B4"/>
    <w:rsid w:val="00F25CEC"/>
    <w:rsid w:val="00F34C85"/>
    <w:rsid w:val="00F36781"/>
    <w:rsid w:val="00F45CE9"/>
    <w:rsid w:val="00F508E1"/>
    <w:rsid w:val="00F50C60"/>
    <w:rsid w:val="00F5146A"/>
    <w:rsid w:val="00F53F84"/>
    <w:rsid w:val="00F71C60"/>
    <w:rsid w:val="00F72CE5"/>
    <w:rsid w:val="00F73340"/>
    <w:rsid w:val="00F8025A"/>
    <w:rsid w:val="00F82015"/>
    <w:rsid w:val="00F82F6E"/>
    <w:rsid w:val="00F85F06"/>
    <w:rsid w:val="00F90F19"/>
    <w:rsid w:val="00F9244E"/>
    <w:rsid w:val="00FB2D77"/>
    <w:rsid w:val="00FD0F51"/>
    <w:rsid w:val="00FD3255"/>
    <w:rsid w:val="00FD64AC"/>
    <w:rsid w:val="00FD7DAF"/>
    <w:rsid w:val="00FE446D"/>
    <w:rsid w:val="00FE4C14"/>
    <w:rsid w:val="00FE6BC8"/>
    <w:rsid w:val="00FE7FE9"/>
    <w:rsid w:val="00FF3663"/>
    <w:rsid w:val="75FC4425"/>
    <w:rsid w:val="7B853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6EF909"/>
  <w15:docId w15:val="{C7D2ACF8-8F85-454D-98A4-6F9A7CFF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7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ED7"/>
    <w:pPr>
      <w:ind w:left="720"/>
      <w:contextualSpacing/>
    </w:pPr>
  </w:style>
  <w:style w:type="paragraph" w:styleId="NoSpacing">
    <w:name w:val="No Spacing"/>
    <w:uiPriority w:val="1"/>
    <w:qFormat/>
    <w:rsid w:val="001F51FB"/>
    <w:pPr>
      <w:spacing w:after="0" w:line="240" w:lineRule="auto"/>
    </w:pPr>
  </w:style>
  <w:style w:type="paragraph" w:styleId="Header">
    <w:name w:val="header"/>
    <w:basedOn w:val="Normal"/>
    <w:link w:val="HeaderChar"/>
    <w:uiPriority w:val="99"/>
    <w:unhideWhenUsed/>
    <w:rsid w:val="00E14C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4C5B"/>
  </w:style>
  <w:style w:type="paragraph" w:styleId="Footer">
    <w:name w:val="footer"/>
    <w:basedOn w:val="Normal"/>
    <w:link w:val="FooterChar"/>
    <w:uiPriority w:val="99"/>
    <w:unhideWhenUsed/>
    <w:rsid w:val="00E14C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4C5B"/>
  </w:style>
  <w:style w:type="paragraph" w:styleId="BalloonText">
    <w:name w:val="Balloon Text"/>
    <w:basedOn w:val="Normal"/>
    <w:link w:val="BalloonTextChar"/>
    <w:uiPriority w:val="99"/>
    <w:semiHidden/>
    <w:unhideWhenUsed/>
    <w:rsid w:val="00E14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C5B"/>
    <w:rPr>
      <w:rFonts w:ascii="Tahoma" w:hAnsi="Tahoma" w:cs="Tahoma"/>
      <w:sz w:val="16"/>
      <w:szCs w:val="16"/>
    </w:rPr>
  </w:style>
  <w:style w:type="table" w:styleId="TableGrid">
    <w:name w:val="Table Grid"/>
    <w:basedOn w:val="TableNormal"/>
    <w:uiPriority w:val="59"/>
    <w:rsid w:val="00BB3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5F06"/>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781559">
      <w:bodyDiv w:val="1"/>
      <w:marLeft w:val="0"/>
      <w:marRight w:val="0"/>
      <w:marTop w:val="0"/>
      <w:marBottom w:val="0"/>
      <w:divBdr>
        <w:top w:val="none" w:sz="0" w:space="0" w:color="auto"/>
        <w:left w:val="none" w:sz="0" w:space="0" w:color="auto"/>
        <w:bottom w:val="none" w:sz="0" w:space="0" w:color="auto"/>
        <w:right w:val="none" w:sz="0" w:space="0" w:color="auto"/>
      </w:divBdr>
    </w:div>
    <w:div w:id="429199749">
      <w:bodyDiv w:val="1"/>
      <w:marLeft w:val="0"/>
      <w:marRight w:val="0"/>
      <w:marTop w:val="0"/>
      <w:marBottom w:val="0"/>
      <w:divBdr>
        <w:top w:val="none" w:sz="0" w:space="0" w:color="auto"/>
        <w:left w:val="none" w:sz="0" w:space="0" w:color="auto"/>
        <w:bottom w:val="none" w:sz="0" w:space="0" w:color="auto"/>
        <w:right w:val="none" w:sz="0" w:space="0" w:color="auto"/>
      </w:divBdr>
    </w:div>
    <w:div w:id="20343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E72EA8A730894BA4C75613E5EC0118" ma:contentTypeVersion="6" ma:contentTypeDescription="Create a new document." ma:contentTypeScope="" ma:versionID="fd795feec9ba78eec48d32ab55ebf20f">
  <xsd:schema xmlns:xsd="http://www.w3.org/2001/XMLSchema" xmlns:xs="http://www.w3.org/2001/XMLSchema" xmlns:p="http://schemas.microsoft.com/office/2006/metadata/properties" xmlns:ns2="ffc1c2be-ca85-44e7-ab47-c642fbfbc249" xmlns:ns3="3920392b-ebdc-4b82-9aa5-4d3adb465574" targetNamespace="http://schemas.microsoft.com/office/2006/metadata/properties" ma:root="true" ma:fieldsID="d0829ea6cf31d0aecc59903fe2fda2a3" ns2:_="" ns3:_="">
    <xsd:import namespace="ffc1c2be-ca85-44e7-ab47-c642fbfbc249"/>
    <xsd:import namespace="3920392b-ebdc-4b82-9aa5-4d3adb4655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1c2be-ca85-44e7-ab47-c642fbfb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20392b-ebdc-4b82-9aa5-4d3adb4655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5CCCF-70D5-4970-8B87-CE1A22B930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1c2be-ca85-44e7-ab47-c642fbfbc249"/>
    <ds:schemaRef ds:uri="3920392b-ebdc-4b82-9aa5-4d3adb4655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E49D1A-4BE6-4CFB-84F2-1861A61B71C7}">
  <ds:schemaRefs>
    <ds:schemaRef ds:uri="http://schemas.microsoft.com/sharepoint/v3/contenttype/forms"/>
  </ds:schemaRefs>
</ds:datastoreItem>
</file>

<file path=customXml/itemProps3.xml><?xml version="1.0" encoding="utf-8"?>
<ds:datastoreItem xmlns:ds="http://schemas.openxmlformats.org/officeDocument/2006/customXml" ds:itemID="{690673CE-0986-4007-97AF-10F739E0E5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Thompson</dc:creator>
  <cp:lastModifiedBy>Ese Ediale</cp:lastModifiedBy>
  <cp:revision>4</cp:revision>
  <cp:lastPrinted>2021-06-01T11:21:00Z</cp:lastPrinted>
  <dcterms:created xsi:type="dcterms:W3CDTF">2023-02-02T10:27:00Z</dcterms:created>
  <dcterms:modified xsi:type="dcterms:W3CDTF">2023-02-02T10:58:00Z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0x01010035E72EA8A730894BA4C75613E5EC0118</vt:lpwstr>
  </property>
  <property fmtid="{D5CDD505-2E9C-101B-9397-08002B2CF9AE}" pid="3" name="Order">
    <vt:r8>64800</vt:r8>
  </property>
</Properties>
</file>